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30D94" w14:textId="75269599" w:rsidR="00200159" w:rsidRPr="009502F5" w:rsidRDefault="00200159" w:rsidP="006121BC">
      <w:pPr>
        <w:pStyle w:val="Titre1"/>
        <w:spacing w:before="0"/>
        <w:jc w:val="center"/>
        <w:rPr>
          <w:b/>
        </w:rPr>
      </w:pPr>
      <w:r w:rsidRPr="009502F5">
        <w:rPr>
          <w:b/>
        </w:rPr>
        <w:t xml:space="preserve">La portion </w:t>
      </w:r>
      <w:r w:rsidRPr="0018492D">
        <w:rPr>
          <w:b/>
          <w:u w:val="single"/>
        </w:rPr>
        <w:t>synchrone</w:t>
      </w:r>
      <w:r w:rsidR="0088669B">
        <w:rPr>
          <w:b/>
          <w:u w:val="single"/>
        </w:rPr>
        <w:t xml:space="preserve"> en ligne</w:t>
      </w:r>
      <w:r w:rsidRPr="009502F5">
        <w:rPr>
          <w:b/>
        </w:rPr>
        <w:t xml:space="preserve"> d’une formation hybride</w:t>
      </w:r>
    </w:p>
    <w:p w14:paraId="0E8CC627" w14:textId="77777777" w:rsidR="00200159" w:rsidRPr="009502F5" w:rsidRDefault="009502F5" w:rsidP="00200159">
      <w:pPr>
        <w:pStyle w:val="Titre1"/>
        <w:spacing w:after="240"/>
        <w:jc w:val="center"/>
        <w:rPr>
          <w:b/>
          <w:color w:val="70AD47" w:themeColor="accent6"/>
          <w:sz w:val="36"/>
        </w:rPr>
      </w:pPr>
      <w:r w:rsidRPr="009502F5">
        <w:rPr>
          <w:b/>
          <w:noProof/>
          <w:color w:val="70AD47" w:themeColor="accent6"/>
          <w:sz w:val="36"/>
        </w:rPr>
        <w:drawing>
          <wp:anchor distT="0" distB="0" distL="114300" distR="114300" simplePos="0" relativeHeight="251658240" behindDoc="0" locked="0" layoutInCell="1" allowOverlap="1" wp14:anchorId="185D4CF3" wp14:editId="4E5DB51B">
            <wp:simplePos x="0" y="0"/>
            <wp:positionH relativeFrom="column">
              <wp:posOffset>3301365</wp:posOffset>
            </wp:positionH>
            <wp:positionV relativeFrom="paragraph">
              <wp:posOffset>38735</wp:posOffset>
            </wp:positionV>
            <wp:extent cx="371475" cy="371475"/>
            <wp:effectExtent l="0" t="0" r="9525" b="9525"/>
            <wp:wrapNone/>
            <wp:docPr id="6" name="Graphique 6" descr="Pouce en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supsig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00200159" w:rsidRPr="009502F5">
        <w:rPr>
          <w:rStyle w:val="Titre2Car"/>
          <w:b/>
          <w:color w:val="70AD47" w:themeColor="accent6"/>
          <w:sz w:val="28"/>
        </w:rPr>
        <w:t xml:space="preserve">Avantages  </w:t>
      </w:r>
      <w:r w:rsidR="00200159" w:rsidRPr="009502F5">
        <w:rPr>
          <w:b/>
          <w:color w:val="70AD47" w:themeColor="accent6"/>
          <w:sz w:val="36"/>
        </w:rPr>
        <w:t xml:space="preserve">  </w:t>
      </w:r>
    </w:p>
    <w:tbl>
      <w:tblPr>
        <w:tblStyle w:val="Grilledutableau"/>
        <w:tblW w:w="9493" w:type="dxa"/>
        <w:tblLook w:val="04A0" w:firstRow="1" w:lastRow="0" w:firstColumn="1" w:lastColumn="0" w:noHBand="0" w:noVBand="1"/>
      </w:tblPr>
      <w:tblGrid>
        <w:gridCol w:w="4390"/>
        <w:gridCol w:w="5103"/>
      </w:tblGrid>
      <w:tr w:rsidR="00200159" w:rsidRPr="00094591" w14:paraId="0D3645A3" w14:textId="77777777" w:rsidTr="009502F5">
        <w:tc>
          <w:tcPr>
            <w:tcW w:w="4390" w:type="dxa"/>
          </w:tcPr>
          <w:p w14:paraId="499A8269" w14:textId="77777777" w:rsidR="00200159" w:rsidRPr="00200159" w:rsidRDefault="00200159" w:rsidP="006121BC">
            <w:pPr>
              <w:pStyle w:val="xmsonormal"/>
              <w:spacing w:before="120" w:after="120" w:line="360" w:lineRule="auto"/>
              <w:jc w:val="center"/>
              <w:rPr>
                <w:rFonts w:asciiTheme="minorHAnsi" w:hAnsiTheme="minorHAnsi" w:cstheme="minorBidi"/>
                <w:b/>
                <w:color w:val="000000" w:themeColor="text1"/>
                <w:sz w:val="24"/>
                <w:szCs w:val="24"/>
              </w:rPr>
            </w:pPr>
            <w:r w:rsidRPr="00200159">
              <w:rPr>
                <w:rFonts w:asciiTheme="minorHAnsi" w:hAnsiTheme="minorHAnsi" w:cstheme="minorBidi"/>
                <w:b/>
                <w:color w:val="000000" w:themeColor="text1"/>
                <w:sz w:val="24"/>
                <w:szCs w:val="24"/>
              </w:rPr>
              <w:t>Pour l’étudiant</w:t>
            </w:r>
          </w:p>
        </w:tc>
        <w:tc>
          <w:tcPr>
            <w:tcW w:w="5103" w:type="dxa"/>
          </w:tcPr>
          <w:p w14:paraId="4789D17B" w14:textId="77777777" w:rsidR="00200159" w:rsidRPr="00200159" w:rsidRDefault="00200159" w:rsidP="006121BC">
            <w:pPr>
              <w:pStyle w:val="xmsonormal"/>
              <w:spacing w:before="120" w:after="120" w:line="360" w:lineRule="auto"/>
              <w:jc w:val="center"/>
              <w:rPr>
                <w:rFonts w:asciiTheme="minorHAnsi" w:hAnsiTheme="minorHAnsi" w:cstheme="minorBidi"/>
                <w:b/>
                <w:color w:val="000000" w:themeColor="text1"/>
                <w:sz w:val="24"/>
                <w:szCs w:val="24"/>
              </w:rPr>
            </w:pPr>
            <w:r w:rsidRPr="00200159">
              <w:rPr>
                <w:rFonts w:asciiTheme="minorHAnsi" w:hAnsiTheme="minorHAnsi" w:cstheme="minorBidi"/>
                <w:b/>
                <w:color w:val="000000" w:themeColor="text1"/>
                <w:sz w:val="24"/>
                <w:szCs w:val="24"/>
              </w:rPr>
              <w:t>Pour le professeur</w:t>
            </w:r>
          </w:p>
        </w:tc>
      </w:tr>
      <w:tr w:rsidR="001765EC" w:rsidRPr="00094591" w14:paraId="2F83B6D2" w14:textId="77777777" w:rsidTr="009502F5">
        <w:tc>
          <w:tcPr>
            <w:tcW w:w="4390" w:type="dxa"/>
          </w:tcPr>
          <w:p w14:paraId="57BE9696" w14:textId="77777777" w:rsidR="002D118B" w:rsidRDefault="001765EC" w:rsidP="001765EC">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Développe le sentiment d’appartenance à un groupe</w:t>
            </w:r>
            <w:r w:rsidR="001731D1">
              <w:rPr>
                <w:rFonts w:asciiTheme="minorHAnsi" w:hAnsiTheme="minorHAnsi" w:cstheme="minorHAnsi"/>
                <w:color w:val="000000" w:themeColor="text1"/>
                <w:sz w:val="24"/>
                <w:szCs w:val="24"/>
              </w:rPr>
              <w:t>, é</w:t>
            </w:r>
            <w:r w:rsidR="00FA0EC0">
              <w:rPr>
                <w:rFonts w:asciiTheme="minorHAnsi" w:hAnsiTheme="minorHAnsi" w:cstheme="minorHAnsi"/>
                <w:color w:val="000000" w:themeColor="text1"/>
                <w:sz w:val="24"/>
                <w:szCs w:val="24"/>
              </w:rPr>
              <w:t>changer</w:t>
            </w:r>
            <w:r w:rsidR="00FA0EC0" w:rsidRPr="00094591">
              <w:rPr>
                <w:rFonts w:asciiTheme="minorHAnsi" w:hAnsiTheme="minorHAnsi" w:cstheme="minorHAnsi"/>
                <w:color w:val="000000" w:themeColor="text1"/>
                <w:sz w:val="24"/>
                <w:szCs w:val="24"/>
              </w:rPr>
              <w:t xml:space="preserve"> avec d’autres étudiants</w:t>
            </w:r>
            <w:r w:rsidR="002D118B" w:rsidRPr="00094591">
              <w:rPr>
                <w:rFonts w:asciiTheme="minorHAnsi" w:hAnsiTheme="minorHAnsi" w:cstheme="minorHAnsi"/>
                <w:color w:val="000000" w:themeColor="text1"/>
                <w:sz w:val="24"/>
                <w:szCs w:val="24"/>
              </w:rPr>
              <w:t xml:space="preserve"> </w:t>
            </w:r>
          </w:p>
          <w:p w14:paraId="6A6EFE10" w14:textId="77777777" w:rsidR="002D118B" w:rsidRDefault="002D118B" w:rsidP="001765EC">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Peut avoir rapidement une réponse à une question</w:t>
            </w:r>
            <w:r w:rsidRPr="00094591">
              <w:rPr>
                <w:rFonts w:asciiTheme="minorHAnsi" w:hAnsiTheme="minorHAnsi" w:cstheme="minorHAnsi"/>
                <w:color w:val="000000" w:themeColor="text1"/>
                <w:sz w:val="24"/>
                <w:szCs w:val="24"/>
              </w:rPr>
              <w:t xml:space="preserve"> </w:t>
            </w:r>
          </w:p>
          <w:p w14:paraId="6D1125DD" w14:textId="62A837BB" w:rsidR="001765EC" w:rsidRPr="00094591" w:rsidRDefault="002D118B" w:rsidP="001765EC">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Peut avoir rapidement accès à de la rétroaction</w:t>
            </w:r>
          </w:p>
        </w:tc>
        <w:tc>
          <w:tcPr>
            <w:tcW w:w="5103" w:type="dxa"/>
          </w:tcPr>
          <w:p w14:paraId="37D49B99" w14:textId="77777777" w:rsidR="002D118B" w:rsidRPr="002D118B" w:rsidRDefault="001765EC" w:rsidP="001765EC">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sidRPr="00094591">
              <w:rPr>
                <w:rFonts w:asciiTheme="minorHAnsi" w:hAnsiTheme="minorHAnsi" w:cstheme="minorHAnsi"/>
                <w:color w:val="000000" w:themeColor="text1"/>
                <w:sz w:val="24"/>
                <w:szCs w:val="24"/>
              </w:rPr>
              <w:t>Permet de créer rapidement un lien affectif</w:t>
            </w:r>
            <w:r>
              <w:rPr>
                <w:rFonts w:asciiTheme="minorHAnsi" w:hAnsiTheme="minorHAnsi" w:cstheme="minorHAnsi"/>
                <w:color w:val="000000" w:themeColor="text1"/>
                <w:sz w:val="24"/>
                <w:szCs w:val="24"/>
              </w:rPr>
              <w:t xml:space="preserve">, </w:t>
            </w:r>
            <w:r w:rsidRPr="481EBF1F">
              <w:rPr>
                <w:rFonts w:asciiTheme="minorHAnsi" w:hAnsiTheme="minorHAnsi" w:cstheme="minorBidi"/>
                <w:color w:val="000000" w:themeColor="text1"/>
                <w:sz w:val="24"/>
                <w:szCs w:val="24"/>
              </w:rPr>
              <w:t>d</w:t>
            </w:r>
            <w:r>
              <w:rPr>
                <w:rFonts w:asciiTheme="minorHAnsi" w:hAnsiTheme="minorHAnsi" w:cstheme="minorBidi"/>
                <w:color w:val="000000" w:themeColor="text1"/>
                <w:sz w:val="24"/>
                <w:szCs w:val="24"/>
              </w:rPr>
              <w:t xml:space="preserve">’avoir un certain contact </w:t>
            </w:r>
            <w:r w:rsidRPr="481EBF1F">
              <w:rPr>
                <w:rFonts w:asciiTheme="minorHAnsi" w:hAnsiTheme="minorHAnsi" w:cstheme="minorBidi"/>
                <w:color w:val="000000" w:themeColor="text1"/>
                <w:sz w:val="24"/>
                <w:szCs w:val="24"/>
              </w:rPr>
              <w:t>les étudiants</w:t>
            </w:r>
            <w:r w:rsidR="002D118B" w:rsidRPr="00094591">
              <w:rPr>
                <w:rFonts w:asciiTheme="minorHAnsi" w:hAnsiTheme="minorHAnsi" w:cstheme="minorHAnsi"/>
                <w:color w:val="000000" w:themeColor="text1"/>
                <w:sz w:val="24"/>
                <w:szCs w:val="24"/>
              </w:rPr>
              <w:t xml:space="preserve"> </w:t>
            </w:r>
          </w:p>
          <w:p w14:paraId="6DEE420F" w14:textId="77777777" w:rsidR="002D118B" w:rsidRDefault="002D118B" w:rsidP="001765EC">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sidRPr="00094591">
              <w:rPr>
                <w:rFonts w:asciiTheme="minorHAnsi" w:hAnsiTheme="minorHAnsi" w:cstheme="minorHAnsi"/>
                <w:color w:val="000000" w:themeColor="text1"/>
                <w:sz w:val="24"/>
                <w:szCs w:val="24"/>
              </w:rPr>
              <w:t>Permet de rencontre</w:t>
            </w:r>
            <w:r>
              <w:rPr>
                <w:rFonts w:asciiTheme="minorHAnsi" w:hAnsiTheme="minorHAnsi" w:cstheme="minorHAnsi"/>
                <w:color w:val="000000" w:themeColor="text1"/>
                <w:sz w:val="24"/>
                <w:szCs w:val="24"/>
              </w:rPr>
              <w:t>r</w:t>
            </w:r>
            <w:r w:rsidRPr="00094591">
              <w:rPr>
                <w:rFonts w:asciiTheme="minorHAnsi" w:hAnsiTheme="minorHAnsi" w:cstheme="minorHAnsi"/>
                <w:color w:val="000000" w:themeColor="text1"/>
                <w:sz w:val="24"/>
                <w:szCs w:val="24"/>
              </w:rPr>
              <w:t xml:space="preserve"> rapidement un étudiant</w:t>
            </w:r>
            <w:r>
              <w:rPr>
                <w:rFonts w:asciiTheme="minorHAnsi" w:hAnsiTheme="minorHAnsi" w:cstheme="minorBidi"/>
                <w:color w:val="000000" w:themeColor="text1"/>
                <w:sz w:val="24"/>
                <w:szCs w:val="24"/>
              </w:rPr>
              <w:t xml:space="preserve"> </w:t>
            </w:r>
          </w:p>
          <w:p w14:paraId="4982870C" w14:textId="06906E90" w:rsidR="001765EC" w:rsidRPr="006121BC" w:rsidRDefault="002D118B" w:rsidP="001765EC">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Permet de répondre à des questions complexes, plus facilement qu’à l’écrit.</w:t>
            </w:r>
          </w:p>
        </w:tc>
      </w:tr>
    </w:tbl>
    <w:p w14:paraId="6B09597F" w14:textId="77777777" w:rsidR="00200159" w:rsidRPr="009502F5" w:rsidRDefault="00200159" w:rsidP="00200159">
      <w:pPr>
        <w:pStyle w:val="Titre1"/>
        <w:spacing w:after="240"/>
        <w:jc w:val="center"/>
        <w:rPr>
          <w:rStyle w:val="Titre2Car"/>
          <w:b/>
          <w:color w:val="FF0000"/>
          <w:sz w:val="28"/>
        </w:rPr>
      </w:pPr>
      <w:r w:rsidRPr="009502F5">
        <w:rPr>
          <w:rStyle w:val="Titre2Car"/>
          <w:b/>
          <w:color w:val="FF0000"/>
          <w:sz w:val="28"/>
        </w:rPr>
        <w:t>Limites</w:t>
      </w:r>
    </w:p>
    <w:tbl>
      <w:tblPr>
        <w:tblStyle w:val="Grilledutableau"/>
        <w:tblW w:w="9493" w:type="dxa"/>
        <w:tblLook w:val="04A0" w:firstRow="1" w:lastRow="0" w:firstColumn="1" w:lastColumn="0" w:noHBand="0" w:noVBand="1"/>
      </w:tblPr>
      <w:tblGrid>
        <w:gridCol w:w="4390"/>
        <w:gridCol w:w="5103"/>
      </w:tblGrid>
      <w:tr w:rsidR="009502F5" w:rsidRPr="00094591" w14:paraId="60229702" w14:textId="77777777" w:rsidTr="009502F5">
        <w:tc>
          <w:tcPr>
            <w:tcW w:w="4390" w:type="dxa"/>
          </w:tcPr>
          <w:p w14:paraId="60BB5AB7" w14:textId="77777777" w:rsidR="009502F5" w:rsidRPr="00200159" w:rsidRDefault="009502F5" w:rsidP="006121BC">
            <w:pPr>
              <w:pStyle w:val="xmsonormal"/>
              <w:spacing w:before="120" w:after="120" w:line="360" w:lineRule="auto"/>
              <w:jc w:val="center"/>
              <w:rPr>
                <w:rFonts w:asciiTheme="minorHAnsi" w:hAnsiTheme="minorHAnsi" w:cstheme="minorBidi"/>
                <w:b/>
                <w:color w:val="000000" w:themeColor="text1"/>
                <w:sz w:val="24"/>
                <w:szCs w:val="24"/>
              </w:rPr>
            </w:pPr>
            <w:r w:rsidRPr="00200159">
              <w:rPr>
                <w:rFonts w:asciiTheme="minorHAnsi" w:hAnsiTheme="minorHAnsi" w:cstheme="minorBidi"/>
                <w:b/>
                <w:color w:val="000000" w:themeColor="text1"/>
                <w:sz w:val="24"/>
                <w:szCs w:val="24"/>
              </w:rPr>
              <w:t>Pour l’étudiant</w:t>
            </w:r>
          </w:p>
        </w:tc>
        <w:tc>
          <w:tcPr>
            <w:tcW w:w="5103" w:type="dxa"/>
          </w:tcPr>
          <w:p w14:paraId="0E9408CF" w14:textId="77777777" w:rsidR="009502F5" w:rsidRPr="00200159" w:rsidRDefault="009502F5" w:rsidP="006121BC">
            <w:pPr>
              <w:pStyle w:val="xmsonormal"/>
              <w:spacing w:before="120" w:after="120" w:line="360" w:lineRule="auto"/>
              <w:jc w:val="center"/>
              <w:rPr>
                <w:rFonts w:asciiTheme="minorHAnsi" w:hAnsiTheme="minorHAnsi" w:cstheme="minorBidi"/>
                <w:b/>
                <w:color w:val="000000" w:themeColor="text1"/>
                <w:sz w:val="24"/>
                <w:szCs w:val="24"/>
              </w:rPr>
            </w:pPr>
            <w:r w:rsidRPr="00200159">
              <w:rPr>
                <w:rFonts w:asciiTheme="minorHAnsi" w:hAnsiTheme="minorHAnsi" w:cstheme="minorBidi"/>
                <w:b/>
                <w:color w:val="000000" w:themeColor="text1"/>
                <w:sz w:val="24"/>
                <w:szCs w:val="24"/>
              </w:rPr>
              <w:t>Pour le professeur</w:t>
            </w:r>
          </w:p>
        </w:tc>
      </w:tr>
      <w:tr w:rsidR="00E3514D" w:rsidRPr="00094591" w14:paraId="23B8FD4F" w14:textId="77777777" w:rsidTr="009502F5">
        <w:tc>
          <w:tcPr>
            <w:tcW w:w="4390" w:type="dxa"/>
          </w:tcPr>
          <w:p w14:paraId="18B9CBD5" w14:textId="77EC1A40" w:rsidR="00204C1B" w:rsidRDefault="00C609A1" w:rsidP="00E3514D">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L’environnement</w:t>
            </w:r>
            <w:r w:rsidR="00204C1B">
              <w:rPr>
                <w:rFonts w:asciiTheme="minorHAnsi" w:hAnsiTheme="minorHAnsi" w:cstheme="minorHAnsi"/>
                <w:color w:val="000000" w:themeColor="text1"/>
                <w:sz w:val="24"/>
                <w:szCs w:val="24"/>
              </w:rPr>
              <w:t xml:space="preserve"> </w:t>
            </w:r>
            <w:r w:rsidR="00FB4FFD">
              <w:rPr>
                <w:rFonts w:asciiTheme="minorHAnsi" w:hAnsiTheme="minorHAnsi" w:cstheme="minorHAnsi"/>
                <w:color w:val="000000" w:themeColor="text1"/>
                <w:sz w:val="24"/>
                <w:szCs w:val="24"/>
              </w:rPr>
              <w:t xml:space="preserve">physique de l’étudiant </w:t>
            </w:r>
            <w:r w:rsidR="00204C1B">
              <w:rPr>
                <w:rFonts w:asciiTheme="minorHAnsi" w:hAnsiTheme="minorHAnsi" w:cstheme="minorHAnsi"/>
                <w:color w:val="000000" w:themeColor="text1"/>
                <w:sz w:val="24"/>
                <w:szCs w:val="24"/>
              </w:rPr>
              <w:t xml:space="preserve">peut ne pas </w:t>
            </w:r>
            <w:r w:rsidR="009930DF">
              <w:rPr>
                <w:rFonts w:asciiTheme="minorHAnsi" w:hAnsiTheme="minorHAnsi" w:cstheme="minorHAnsi"/>
                <w:color w:val="000000" w:themeColor="text1"/>
                <w:sz w:val="24"/>
                <w:szCs w:val="24"/>
              </w:rPr>
              <w:t>convenir</w:t>
            </w:r>
            <w:r w:rsidR="00204C1B">
              <w:rPr>
                <w:rFonts w:asciiTheme="minorHAnsi" w:hAnsiTheme="minorHAnsi" w:cstheme="minorHAnsi"/>
                <w:color w:val="000000" w:themeColor="text1"/>
                <w:sz w:val="24"/>
                <w:szCs w:val="24"/>
              </w:rPr>
              <w:t xml:space="preserve"> </w:t>
            </w:r>
            <w:r w:rsidR="00FB4FFD">
              <w:rPr>
                <w:rFonts w:asciiTheme="minorHAnsi" w:hAnsiTheme="minorHAnsi" w:cstheme="minorHAnsi"/>
                <w:color w:val="000000" w:themeColor="text1"/>
                <w:sz w:val="24"/>
                <w:szCs w:val="24"/>
              </w:rPr>
              <w:t>et nuire à sa participation</w:t>
            </w:r>
            <w:r w:rsidR="00B8539F">
              <w:rPr>
                <w:rFonts w:asciiTheme="minorHAnsi" w:hAnsiTheme="minorHAnsi" w:cstheme="minorHAnsi"/>
                <w:color w:val="000000" w:themeColor="text1"/>
                <w:sz w:val="24"/>
                <w:szCs w:val="24"/>
              </w:rPr>
              <w:t xml:space="preserve"> active au cours</w:t>
            </w:r>
          </w:p>
          <w:p w14:paraId="2C8E0571" w14:textId="69AFCF8A" w:rsidR="002D118B" w:rsidRDefault="00E3514D" w:rsidP="00E3514D">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Peut</w:t>
            </w:r>
            <w:r>
              <w:rPr>
                <w:rFonts w:asciiTheme="minorHAnsi" w:hAnsiTheme="minorHAnsi" w:cstheme="minorHAnsi"/>
                <w:color w:val="000000" w:themeColor="text1"/>
                <w:sz w:val="24"/>
                <w:szCs w:val="24"/>
              </w:rPr>
              <w:t xml:space="preserve"> </w:t>
            </w:r>
            <w:r w:rsidRPr="00094591">
              <w:rPr>
                <w:rFonts w:asciiTheme="minorHAnsi" w:hAnsiTheme="minorHAnsi" w:cstheme="minorHAnsi"/>
                <w:color w:val="000000" w:themeColor="text1"/>
                <w:sz w:val="24"/>
                <w:szCs w:val="24"/>
              </w:rPr>
              <w:t>être mal à l’aise de poser des questions</w:t>
            </w:r>
            <w:r w:rsidR="003A78A3">
              <w:rPr>
                <w:rFonts w:asciiTheme="minorHAnsi" w:hAnsiTheme="minorHAnsi" w:cstheme="minorHAnsi"/>
                <w:color w:val="000000" w:themeColor="text1"/>
                <w:sz w:val="24"/>
                <w:szCs w:val="24"/>
              </w:rPr>
              <w:t xml:space="preserve"> (comme en mode présentiel)</w:t>
            </w:r>
            <w:r w:rsidR="002D118B" w:rsidRPr="00094591">
              <w:rPr>
                <w:rFonts w:asciiTheme="minorHAnsi" w:hAnsiTheme="minorHAnsi" w:cstheme="minorHAnsi"/>
                <w:color w:val="000000" w:themeColor="text1"/>
                <w:sz w:val="24"/>
                <w:szCs w:val="24"/>
              </w:rPr>
              <w:t xml:space="preserve"> </w:t>
            </w:r>
          </w:p>
          <w:p w14:paraId="663B83D9" w14:textId="77777777" w:rsidR="002D118B" w:rsidRDefault="002D118B" w:rsidP="00E3514D">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Demande une concentration plus élevé</w:t>
            </w:r>
            <w:r>
              <w:rPr>
                <w:rFonts w:asciiTheme="minorHAnsi" w:hAnsiTheme="minorHAnsi" w:cstheme="minorHAnsi"/>
                <w:color w:val="000000" w:themeColor="text1"/>
                <w:sz w:val="24"/>
                <w:szCs w:val="24"/>
              </w:rPr>
              <w:t>e et en continue</w:t>
            </w:r>
            <w:r w:rsidRPr="00094591">
              <w:rPr>
                <w:rFonts w:asciiTheme="minorHAnsi" w:hAnsiTheme="minorHAnsi" w:cstheme="minorHAnsi"/>
                <w:color w:val="000000" w:themeColor="text1"/>
                <w:sz w:val="24"/>
                <w:szCs w:val="24"/>
              </w:rPr>
              <w:t xml:space="preserve"> </w:t>
            </w:r>
          </w:p>
          <w:p w14:paraId="543BE328" w14:textId="77777777" w:rsidR="002D118B" w:rsidRDefault="002D118B" w:rsidP="00E3514D">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L’étudiant peut perdre l’accès à des informations importantes (exposé magistral</w:t>
            </w:r>
            <w:r>
              <w:rPr>
                <w:rFonts w:asciiTheme="minorHAnsi" w:hAnsiTheme="minorHAnsi" w:cstheme="minorHAnsi"/>
                <w:color w:val="000000" w:themeColor="text1"/>
                <w:sz w:val="24"/>
                <w:szCs w:val="24"/>
              </w:rPr>
              <w:t xml:space="preserve"> non enregistré</w:t>
            </w:r>
            <w:r w:rsidRPr="00094591">
              <w:rPr>
                <w:rFonts w:asciiTheme="minorHAnsi" w:hAnsiTheme="minorHAnsi" w:cstheme="minorHAnsi"/>
                <w:color w:val="000000" w:themeColor="text1"/>
                <w:sz w:val="24"/>
                <w:szCs w:val="24"/>
              </w:rPr>
              <w:t>)</w:t>
            </w:r>
            <w:r w:rsidRPr="00094591">
              <w:rPr>
                <w:rFonts w:asciiTheme="minorHAnsi" w:hAnsiTheme="minorHAnsi" w:cstheme="minorHAnsi"/>
                <w:color w:val="000000" w:themeColor="text1"/>
                <w:sz w:val="24"/>
                <w:szCs w:val="24"/>
              </w:rPr>
              <w:t xml:space="preserve"> </w:t>
            </w:r>
          </w:p>
          <w:p w14:paraId="3FC11E19" w14:textId="77777777" w:rsidR="002D118B" w:rsidRDefault="002D118B" w:rsidP="00E3514D">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Les questions des étudiants varient d’un groupe à un autre</w:t>
            </w:r>
            <w:r w:rsidRPr="00094591">
              <w:rPr>
                <w:rFonts w:asciiTheme="minorHAnsi" w:hAnsiTheme="minorHAnsi" w:cstheme="minorHAnsi"/>
                <w:color w:val="000000" w:themeColor="text1"/>
                <w:sz w:val="24"/>
                <w:szCs w:val="24"/>
              </w:rPr>
              <w:t xml:space="preserve"> </w:t>
            </w:r>
          </w:p>
          <w:p w14:paraId="25841CD3" w14:textId="1778ECD6" w:rsidR="00E3514D" w:rsidRPr="00094591" w:rsidRDefault="002D118B" w:rsidP="00E3514D">
            <w:pPr>
              <w:pStyle w:val="xmsonormal"/>
              <w:numPr>
                <w:ilvl w:val="0"/>
                <w:numId w:val="1"/>
              </w:numPr>
              <w:spacing w:before="240" w:line="360" w:lineRule="auto"/>
              <w:ind w:left="277" w:hanging="218"/>
              <w:rPr>
                <w:rFonts w:asciiTheme="minorHAnsi" w:hAnsiTheme="minorHAnsi" w:cstheme="minorHAnsi"/>
                <w:color w:val="000000" w:themeColor="text1"/>
                <w:sz w:val="24"/>
                <w:szCs w:val="24"/>
              </w:rPr>
            </w:pPr>
            <w:r w:rsidRPr="00094591">
              <w:rPr>
                <w:rFonts w:asciiTheme="minorHAnsi" w:hAnsiTheme="minorHAnsi" w:cstheme="minorHAnsi"/>
                <w:color w:val="000000" w:themeColor="text1"/>
                <w:sz w:val="24"/>
                <w:szCs w:val="24"/>
              </w:rPr>
              <w:t>D</w:t>
            </w:r>
            <w:r>
              <w:rPr>
                <w:rFonts w:asciiTheme="minorHAnsi" w:hAnsiTheme="minorHAnsi" w:cstheme="minorHAnsi"/>
                <w:color w:val="000000" w:themeColor="text1"/>
                <w:sz w:val="24"/>
                <w:szCs w:val="24"/>
              </w:rPr>
              <w:t xml:space="preserve">emande une </w:t>
            </w:r>
            <w:r w:rsidRPr="00094591">
              <w:rPr>
                <w:rFonts w:asciiTheme="minorHAnsi" w:hAnsiTheme="minorHAnsi" w:cstheme="minorHAnsi"/>
                <w:color w:val="000000" w:themeColor="text1"/>
                <w:sz w:val="24"/>
                <w:szCs w:val="24"/>
              </w:rPr>
              <w:t>connexion internet</w:t>
            </w:r>
            <w:r>
              <w:rPr>
                <w:rFonts w:asciiTheme="minorHAnsi" w:hAnsiTheme="minorHAnsi" w:cstheme="minorHAnsi"/>
                <w:color w:val="000000" w:themeColor="text1"/>
                <w:sz w:val="24"/>
                <w:szCs w:val="24"/>
              </w:rPr>
              <w:t xml:space="preserve"> avec bande passante</w:t>
            </w:r>
            <w:r w:rsidRPr="00094591">
              <w:rPr>
                <w:rFonts w:asciiTheme="minorHAnsi" w:hAnsiTheme="minorHAnsi" w:cstheme="minorHAnsi"/>
                <w:color w:val="000000" w:themeColor="text1"/>
                <w:sz w:val="24"/>
                <w:szCs w:val="24"/>
              </w:rPr>
              <w:t xml:space="preserve"> pour les activités </w:t>
            </w:r>
            <w:r>
              <w:rPr>
                <w:rFonts w:asciiTheme="minorHAnsi" w:hAnsiTheme="minorHAnsi" w:cstheme="minorHAnsi"/>
                <w:color w:val="000000" w:themeColor="text1"/>
                <w:sz w:val="24"/>
                <w:szCs w:val="24"/>
              </w:rPr>
              <w:t>de visioconférence</w:t>
            </w:r>
            <w:r w:rsidR="00BB21AE">
              <w:rPr>
                <w:rFonts w:asciiTheme="minorHAnsi" w:hAnsiTheme="minorHAnsi" w:cstheme="minorHAnsi"/>
                <w:color w:val="000000" w:themeColor="text1"/>
                <w:sz w:val="24"/>
                <w:szCs w:val="24"/>
              </w:rPr>
              <w:t xml:space="preserve"> ; r</w:t>
            </w:r>
            <w:r w:rsidR="00B47312">
              <w:rPr>
                <w:rFonts w:asciiTheme="minorHAnsi" w:hAnsiTheme="minorHAnsi" w:cstheme="minorHAnsi"/>
                <w:color w:val="000000" w:themeColor="text1"/>
                <w:sz w:val="24"/>
                <w:szCs w:val="24"/>
              </w:rPr>
              <w:t>isque de perte de connexion</w:t>
            </w:r>
          </w:p>
        </w:tc>
        <w:tc>
          <w:tcPr>
            <w:tcW w:w="5103" w:type="dxa"/>
          </w:tcPr>
          <w:p w14:paraId="435369F1" w14:textId="28294DFB" w:rsidR="00B8539F" w:rsidRDefault="00B8539F"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L’environnement du professeur doit être exempt de distraction</w:t>
            </w:r>
          </w:p>
          <w:p w14:paraId="21FD7C59" w14:textId="79E0E238" w:rsidR="002D118B" w:rsidRPr="002D118B" w:rsidRDefault="0088003F"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L’information présentée peut varier d’un groupe à un autre</w:t>
            </w:r>
            <w:r w:rsidR="002D118B" w:rsidRPr="00094591">
              <w:rPr>
                <w:rFonts w:asciiTheme="minorHAnsi" w:hAnsiTheme="minorHAnsi" w:cstheme="minorHAnsi"/>
                <w:color w:val="000000" w:themeColor="text1"/>
                <w:sz w:val="24"/>
                <w:szCs w:val="24"/>
              </w:rPr>
              <w:t xml:space="preserve"> </w:t>
            </w:r>
          </w:p>
          <w:p w14:paraId="672D6E4A" w14:textId="77777777" w:rsidR="002D118B" w:rsidRDefault="002D118B"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sidRPr="00094591">
              <w:rPr>
                <w:rFonts w:asciiTheme="minorHAnsi" w:hAnsiTheme="minorHAnsi" w:cstheme="minorHAnsi"/>
                <w:color w:val="000000" w:themeColor="text1"/>
                <w:sz w:val="24"/>
                <w:szCs w:val="24"/>
              </w:rPr>
              <w:t>Parfois difficile de répondre aux questions et de « passer » tout le contenu</w:t>
            </w:r>
            <w:r w:rsidRPr="43790458">
              <w:rPr>
                <w:rFonts w:asciiTheme="minorHAnsi" w:hAnsiTheme="minorHAnsi" w:cstheme="minorBidi"/>
                <w:color w:val="000000" w:themeColor="text1"/>
                <w:sz w:val="24"/>
                <w:szCs w:val="24"/>
              </w:rPr>
              <w:t xml:space="preserve"> </w:t>
            </w:r>
          </w:p>
          <w:p w14:paraId="1953314B" w14:textId="43FF4D07" w:rsidR="002D118B" w:rsidRDefault="002D118B"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sidRPr="43790458">
              <w:rPr>
                <w:rFonts w:asciiTheme="minorHAnsi" w:hAnsiTheme="minorHAnsi" w:cstheme="minorBidi"/>
                <w:color w:val="000000" w:themeColor="text1"/>
                <w:sz w:val="24"/>
                <w:szCs w:val="24"/>
              </w:rPr>
              <w:t>Difficile de lire le non verbal</w:t>
            </w:r>
            <w:r w:rsidRPr="0FF6388B">
              <w:rPr>
                <w:rFonts w:asciiTheme="minorHAnsi" w:hAnsiTheme="minorHAnsi" w:cstheme="minorBidi"/>
                <w:color w:val="000000" w:themeColor="text1"/>
                <w:sz w:val="24"/>
                <w:szCs w:val="24"/>
              </w:rPr>
              <w:t xml:space="preserve"> </w:t>
            </w:r>
          </w:p>
          <w:p w14:paraId="0CD1F45E" w14:textId="4FE9AEDC" w:rsidR="002D118B" w:rsidRDefault="00261C81"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Difficile d’offrir</w:t>
            </w:r>
            <w:r w:rsidR="002D118B" w:rsidRPr="0FF6388B">
              <w:rPr>
                <w:rFonts w:asciiTheme="minorHAnsi" w:hAnsiTheme="minorHAnsi" w:cstheme="minorBidi"/>
                <w:color w:val="000000" w:themeColor="text1"/>
                <w:sz w:val="24"/>
                <w:szCs w:val="24"/>
              </w:rPr>
              <w:t xml:space="preserve"> de la rétroaction</w:t>
            </w:r>
            <w:r w:rsidR="002D118B">
              <w:rPr>
                <w:rFonts w:asciiTheme="minorHAnsi" w:hAnsiTheme="minorHAnsi" w:cstheme="minorBidi"/>
                <w:color w:val="000000" w:themeColor="text1"/>
                <w:sz w:val="24"/>
                <w:szCs w:val="24"/>
              </w:rPr>
              <w:t xml:space="preserve"> personnelle</w:t>
            </w:r>
            <w:r w:rsidR="002D118B" w:rsidRPr="695357A5">
              <w:rPr>
                <w:rFonts w:asciiTheme="minorHAnsi" w:hAnsiTheme="minorHAnsi" w:cstheme="minorBidi"/>
                <w:color w:val="000000" w:themeColor="text1"/>
                <w:sz w:val="24"/>
                <w:szCs w:val="24"/>
              </w:rPr>
              <w:t xml:space="preserve"> </w:t>
            </w:r>
          </w:p>
          <w:p w14:paraId="6B100BBD" w14:textId="5E5AA721" w:rsidR="00261C81" w:rsidRDefault="00261C81"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sidRPr="00094591">
              <w:rPr>
                <w:rFonts w:asciiTheme="minorHAnsi" w:hAnsiTheme="minorHAnsi" w:cstheme="minorHAnsi"/>
                <w:color w:val="000000" w:themeColor="text1"/>
                <w:sz w:val="24"/>
                <w:szCs w:val="24"/>
              </w:rPr>
              <w:t>D</w:t>
            </w:r>
            <w:r>
              <w:rPr>
                <w:rFonts w:asciiTheme="minorHAnsi" w:hAnsiTheme="minorHAnsi" w:cstheme="minorHAnsi"/>
                <w:color w:val="000000" w:themeColor="text1"/>
                <w:sz w:val="24"/>
                <w:szCs w:val="24"/>
              </w:rPr>
              <w:t xml:space="preserve">emande une </w:t>
            </w:r>
            <w:r w:rsidRPr="00094591">
              <w:rPr>
                <w:rFonts w:asciiTheme="minorHAnsi" w:hAnsiTheme="minorHAnsi" w:cstheme="minorHAnsi"/>
                <w:color w:val="000000" w:themeColor="text1"/>
                <w:sz w:val="24"/>
                <w:szCs w:val="24"/>
              </w:rPr>
              <w:t>connexion internet</w:t>
            </w:r>
            <w:r>
              <w:rPr>
                <w:rFonts w:asciiTheme="minorHAnsi" w:hAnsiTheme="minorHAnsi" w:cstheme="minorHAnsi"/>
                <w:color w:val="000000" w:themeColor="text1"/>
                <w:sz w:val="24"/>
                <w:szCs w:val="24"/>
              </w:rPr>
              <w:t xml:space="preserve"> avec bande passante</w:t>
            </w:r>
            <w:r w:rsidRPr="00094591">
              <w:rPr>
                <w:rFonts w:asciiTheme="minorHAnsi" w:hAnsiTheme="minorHAnsi" w:cstheme="minorHAnsi"/>
                <w:color w:val="000000" w:themeColor="text1"/>
                <w:sz w:val="24"/>
                <w:szCs w:val="24"/>
              </w:rPr>
              <w:t xml:space="preserve"> pour les activités </w:t>
            </w:r>
            <w:r>
              <w:rPr>
                <w:rFonts w:asciiTheme="minorHAnsi" w:hAnsiTheme="minorHAnsi" w:cstheme="minorHAnsi"/>
                <w:color w:val="000000" w:themeColor="text1"/>
                <w:sz w:val="24"/>
                <w:szCs w:val="24"/>
              </w:rPr>
              <w:t>de visioconférence</w:t>
            </w:r>
            <w:r w:rsidR="00BB21AE">
              <w:rPr>
                <w:rFonts w:asciiTheme="minorHAnsi" w:hAnsiTheme="minorHAnsi" w:cstheme="minorHAnsi"/>
                <w:color w:val="000000" w:themeColor="text1"/>
                <w:sz w:val="24"/>
                <w:szCs w:val="24"/>
              </w:rPr>
              <w:t xml:space="preserve"> ; r</w:t>
            </w:r>
            <w:r w:rsidR="00B47312">
              <w:rPr>
                <w:rFonts w:asciiTheme="minorHAnsi" w:hAnsiTheme="minorHAnsi" w:cstheme="minorBidi"/>
                <w:color w:val="000000" w:themeColor="text1"/>
                <w:sz w:val="24"/>
                <w:szCs w:val="24"/>
              </w:rPr>
              <w:t>isque de perte de connexion</w:t>
            </w:r>
          </w:p>
          <w:p w14:paraId="7CA50783" w14:textId="5EB73EF0" w:rsidR="002D118B" w:rsidRDefault="002D118B"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 xml:space="preserve">Limiter la portion présentation </w:t>
            </w:r>
            <w:r w:rsidR="00970B2F">
              <w:rPr>
                <w:rFonts w:asciiTheme="minorHAnsi" w:hAnsiTheme="minorHAnsi" w:cstheme="minorBidi"/>
                <w:color w:val="000000" w:themeColor="text1"/>
                <w:sz w:val="24"/>
                <w:szCs w:val="24"/>
              </w:rPr>
              <w:t>magistrale</w:t>
            </w:r>
            <w:r w:rsidR="001E0120">
              <w:rPr>
                <w:rFonts w:asciiTheme="minorHAnsi" w:hAnsiTheme="minorHAnsi" w:cstheme="minorBidi"/>
                <w:color w:val="000000" w:themeColor="text1"/>
                <w:sz w:val="24"/>
                <w:szCs w:val="24"/>
              </w:rPr>
              <w:t xml:space="preserve"> (éviter de </w:t>
            </w:r>
            <w:r>
              <w:rPr>
                <w:rFonts w:asciiTheme="minorHAnsi" w:hAnsiTheme="minorHAnsi" w:cstheme="minorBidi"/>
                <w:color w:val="000000" w:themeColor="text1"/>
                <w:sz w:val="24"/>
                <w:szCs w:val="24"/>
              </w:rPr>
              <w:t xml:space="preserve">faire </w:t>
            </w:r>
            <w:r w:rsidR="00BF1DA4">
              <w:rPr>
                <w:rFonts w:asciiTheme="minorHAnsi" w:hAnsiTheme="minorHAnsi" w:cstheme="minorBidi"/>
                <w:color w:val="000000" w:themeColor="text1"/>
                <w:sz w:val="24"/>
                <w:szCs w:val="24"/>
              </w:rPr>
              <w:t xml:space="preserve">un cours en entier en mode </w:t>
            </w:r>
            <w:r>
              <w:rPr>
                <w:rFonts w:asciiTheme="minorHAnsi" w:hAnsiTheme="minorHAnsi" w:cstheme="minorBidi"/>
                <w:color w:val="000000" w:themeColor="text1"/>
                <w:sz w:val="24"/>
                <w:szCs w:val="24"/>
              </w:rPr>
              <w:t>magistral</w:t>
            </w:r>
            <w:r w:rsidR="0028363E">
              <w:rPr>
                <w:rFonts w:asciiTheme="minorHAnsi" w:hAnsiTheme="minorHAnsi" w:cstheme="minorBidi"/>
                <w:color w:val="000000" w:themeColor="text1"/>
                <w:sz w:val="24"/>
                <w:szCs w:val="24"/>
              </w:rPr>
              <w:t>,</w:t>
            </w:r>
            <w:bookmarkStart w:id="0" w:name="_GoBack"/>
            <w:bookmarkEnd w:id="0"/>
            <w:r>
              <w:rPr>
                <w:rFonts w:asciiTheme="minorHAnsi" w:hAnsiTheme="minorHAnsi" w:cstheme="minorBidi"/>
                <w:color w:val="000000" w:themeColor="text1"/>
                <w:sz w:val="24"/>
                <w:szCs w:val="24"/>
              </w:rPr>
              <w:t xml:space="preserve"> </w:t>
            </w:r>
            <w:r w:rsidR="00BF1DA4">
              <w:rPr>
                <w:rFonts w:asciiTheme="minorHAnsi" w:hAnsiTheme="minorHAnsi" w:cstheme="minorBidi"/>
                <w:color w:val="000000" w:themeColor="text1"/>
                <w:sz w:val="24"/>
                <w:szCs w:val="24"/>
              </w:rPr>
              <w:t>lors d’</w:t>
            </w:r>
            <w:r>
              <w:rPr>
                <w:rFonts w:asciiTheme="minorHAnsi" w:hAnsiTheme="minorHAnsi" w:cstheme="minorBidi"/>
                <w:color w:val="000000" w:themeColor="text1"/>
                <w:sz w:val="24"/>
                <w:szCs w:val="24"/>
              </w:rPr>
              <w:t>une visioconférence</w:t>
            </w:r>
            <w:r w:rsidR="001E0120">
              <w:rPr>
                <w:rFonts w:asciiTheme="minorHAnsi" w:hAnsiTheme="minorHAnsi" w:cstheme="minorBidi"/>
                <w:color w:val="000000" w:themeColor="text1"/>
                <w:sz w:val="24"/>
                <w:szCs w:val="24"/>
              </w:rPr>
              <w:t>)</w:t>
            </w:r>
          </w:p>
          <w:p w14:paraId="56EDC3DD" w14:textId="77777777" w:rsidR="00E3514D" w:rsidRDefault="002D118B"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 xml:space="preserve">S’il est planifié </w:t>
            </w:r>
            <w:r w:rsidR="00C609A1">
              <w:rPr>
                <w:rFonts w:asciiTheme="minorHAnsi" w:hAnsiTheme="minorHAnsi" w:cstheme="minorBidi"/>
                <w:color w:val="000000" w:themeColor="text1"/>
                <w:sz w:val="24"/>
                <w:szCs w:val="24"/>
              </w:rPr>
              <w:t>de</w:t>
            </w:r>
            <w:r>
              <w:rPr>
                <w:rFonts w:asciiTheme="minorHAnsi" w:hAnsiTheme="minorHAnsi" w:cstheme="minorBidi"/>
                <w:color w:val="000000" w:themeColor="text1"/>
                <w:sz w:val="24"/>
                <w:szCs w:val="24"/>
              </w:rPr>
              <w:t xml:space="preserve"> faire de l’enseignement</w:t>
            </w:r>
            <w:r w:rsidR="00107F0C">
              <w:rPr>
                <w:rFonts w:asciiTheme="minorHAnsi" w:hAnsiTheme="minorHAnsi" w:cstheme="minorBidi"/>
                <w:color w:val="000000" w:themeColor="text1"/>
                <w:sz w:val="24"/>
                <w:szCs w:val="24"/>
              </w:rPr>
              <w:t xml:space="preserve"> magistral</w:t>
            </w:r>
            <w:r>
              <w:rPr>
                <w:rFonts w:asciiTheme="minorHAnsi" w:hAnsiTheme="minorHAnsi" w:cstheme="minorBidi"/>
                <w:color w:val="000000" w:themeColor="text1"/>
                <w:sz w:val="24"/>
                <w:szCs w:val="24"/>
              </w:rPr>
              <w:t xml:space="preserve">, </w:t>
            </w:r>
            <w:r w:rsidR="00264E17">
              <w:rPr>
                <w:rFonts w:asciiTheme="minorHAnsi" w:hAnsiTheme="minorHAnsi" w:cstheme="minorBidi"/>
                <w:color w:val="000000" w:themeColor="text1"/>
                <w:sz w:val="24"/>
                <w:szCs w:val="24"/>
              </w:rPr>
              <w:t>prévoir</w:t>
            </w:r>
            <w:r>
              <w:rPr>
                <w:rFonts w:asciiTheme="minorHAnsi" w:hAnsiTheme="minorHAnsi" w:cstheme="minorBidi"/>
                <w:color w:val="000000" w:themeColor="text1"/>
                <w:sz w:val="24"/>
                <w:szCs w:val="24"/>
              </w:rPr>
              <w:t xml:space="preserve"> un enregistrement de la séance pour permettre aux étudiants d’y avoir accès ultérieurement. Cependant, cet enregistrement doit se faire les caméras fermées pour les étudiants qui ne désirent pas être filmés, ce qui nuit à la relation pédagogique</w:t>
            </w:r>
          </w:p>
          <w:p w14:paraId="24F69B85" w14:textId="633E2C04" w:rsidR="001554B0" w:rsidRPr="009502F5" w:rsidRDefault="00A707AB" w:rsidP="00E3514D">
            <w:pPr>
              <w:pStyle w:val="xmsonormal"/>
              <w:numPr>
                <w:ilvl w:val="0"/>
                <w:numId w:val="1"/>
              </w:numPr>
              <w:spacing w:before="240" w:after="240" w:line="360" w:lineRule="auto"/>
              <w:ind w:left="277" w:hanging="218"/>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É</w:t>
            </w:r>
            <w:r w:rsidR="001554B0">
              <w:rPr>
                <w:rFonts w:asciiTheme="minorHAnsi" w:hAnsiTheme="minorHAnsi" w:cstheme="minorBidi"/>
                <w:color w:val="000000" w:themeColor="text1"/>
                <w:sz w:val="24"/>
                <w:szCs w:val="24"/>
              </w:rPr>
              <w:t>tablir une nétiquette, contrôler les micros</w:t>
            </w:r>
            <w:r w:rsidR="00567667">
              <w:rPr>
                <w:rFonts w:asciiTheme="minorHAnsi" w:hAnsiTheme="minorHAnsi" w:cstheme="minorBidi"/>
                <w:color w:val="000000" w:themeColor="text1"/>
                <w:sz w:val="24"/>
                <w:szCs w:val="24"/>
              </w:rPr>
              <w:t>, gérer le clavardage</w:t>
            </w:r>
            <w:r>
              <w:rPr>
                <w:rFonts w:asciiTheme="minorHAnsi" w:hAnsiTheme="minorHAnsi" w:cstheme="minorBidi"/>
                <w:color w:val="000000" w:themeColor="text1"/>
                <w:sz w:val="24"/>
                <w:szCs w:val="24"/>
              </w:rPr>
              <w:t>,</w:t>
            </w:r>
            <w:r w:rsidR="00567667">
              <w:rPr>
                <w:rFonts w:asciiTheme="minorHAnsi" w:hAnsiTheme="minorHAnsi" w:cstheme="minorBidi"/>
                <w:color w:val="000000" w:themeColor="text1"/>
                <w:sz w:val="24"/>
                <w:szCs w:val="24"/>
              </w:rPr>
              <w:t xml:space="preserve"> tout en enseignant.</w:t>
            </w:r>
          </w:p>
        </w:tc>
      </w:tr>
    </w:tbl>
    <w:p w14:paraId="0ADA8ED4" w14:textId="77777777" w:rsidR="00FA784E" w:rsidRDefault="00FA784E" w:rsidP="00FA784E">
      <w:pPr>
        <w:spacing w:line="360" w:lineRule="auto"/>
      </w:pPr>
    </w:p>
    <w:sectPr w:rsidR="00FA784E" w:rsidSect="0013692B">
      <w:pgSz w:w="12242" w:h="22680" w:code="5"/>
      <w:pgMar w:top="113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PhagsPa">
    <w:panose1 w:val="020B0502040204020203"/>
    <w:charset w:val="00"/>
    <w:family w:val="swiss"/>
    <w:pitch w:val="variable"/>
    <w:sig w:usb0="00000003" w:usb1="00000000" w:usb2="08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D524A"/>
    <w:multiLevelType w:val="hybridMultilevel"/>
    <w:tmpl w:val="34C6FF4C"/>
    <w:lvl w:ilvl="0" w:tplc="1E3EB1AA">
      <w:start w:val="1"/>
      <w:numFmt w:val="bullet"/>
      <w:lvlText w:val="­"/>
      <w:lvlJc w:val="left"/>
      <w:pPr>
        <w:ind w:left="720" w:hanging="360"/>
      </w:pPr>
      <w:rPr>
        <w:rFonts w:ascii="Microsoft PhagsPa" w:hAnsi="Microsoft PhagsPa"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59"/>
    <w:rsid w:val="000465D9"/>
    <w:rsid w:val="00070740"/>
    <w:rsid w:val="000F7967"/>
    <w:rsid w:val="00103A78"/>
    <w:rsid w:val="00107F0C"/>
    <w:rsid w:val="0013692B"/>
    <w:rsid w:val="001554B0"/>
    <w:rsid w:val="001731D1"/>
    <w:rsid w:val="001765EC"/>
    <w:rsid w:val="0018492D"/>
    <w:rsid w:val="001B6D14"/>
    <w:rsid w:val="001E0120"/>
    <w:rsid w:val="00200159"/>
    <w:rsid w:val="00204C1B"/>
    <w:rsid w:val="00207B56"/>
    <w:rsid w:val="00261C81"/>
    <w:rsid w:val="00264E17"/>
    <w:rsid w:val="0028363E"/>
    <w:rsid w:val="002D118B"/>
    <w:rsid w:val="0037284C"/>
    <w:rsid w:val="00377F8C"/>
    <w:rsid w:val="003A78A3"/>
    <w:rsid w:val="00410501"/>
    <w:rsid w:val="00455C14"/>
    <w:rsid w:val="004853E4"/>
    <w:rsid w:val="004D47CE"/>
    <w:rsid w:val="004E0CC6"/>
    <w:rsid w:val="004F0494"/>
    <w:rsid w:val="00504C25"/>
    <w:rsid w:val="00542F25"/>
    <w:rsid w:val="005504D7"/>
    <w:rsid w:val="005510F7"/>
    <w:rsid w:val="00567667"/>
    <w:rsid w:val="006121BC"/>
    <w:rsid w:val="0088003F"/>
    <w:rsid w:val="0088669B"/>
    <w:rsid w:val="008A13F2"/>
    <w:rsid w:val="008A4F35"/>
    <w:rsid w:val="009502F5"/>
    <w:rsid w:val="00970B2F"/>
    <w:rsid w:val="009930DF"/>
    <w:rsid w:val="00A2102C"/>
    <w:rsid w:val="00A707AB"/>
    <w:rsid w:val="00A94AC9"/>
    <w:rsid w:val="00AD0DE1"/>
    <w:rsid w:val="00B47312"/>
    <w:rsid w:val="00B71F7F"/>
    <w:rsid w:val="00B8539F"/>
    <w:rsid w:val="00BB21AE"/>
    <w:rsid w:val="00BF1DA4"/>
    <w:rsid w:val="00C3480E"/>
    <w:rsid w:val="00C609A1"/>
    <w:rsid w:val="00D27590"/>
    <w:rsid w:val="00DF68A9"/>
    <w:rsid w:val="00E3514D"/>
    <w:rsid w:val="00E95AB7"/>
    <w:rsid w:val="00FA0EC0"/>
    <w:rsid w:val="00FA784E"/>
    <w:rsid w:val="00FB4F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2FF9"/>
  <w15:chartTrackingRefBased/>
  <w15:docId w15:val="{E5370495-4600-46E3-B5F8-131343CE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2F5"/>
  </w:style>
  <w:style w:type="paragraph" w:styleId="Titre1">
    <w:name w:val="heading 1"/>
    <w:basedOn w:val="Normal"/>
    <w:next w:val="Normal"/>
    <w:link w:val="Titre1Car"/>
    <w:uiPriority w:val="9"/>
    <w:qFormat/>
    <w:rsid w:val="00200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00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autoRedefine/>
    <w:uiPriority w:val="9"/>
    <w:unhideWhenUsed/>
    <w:qFormat/>
    <w:rsid w:val="00455C14"/>
    <w:pPr>
      <w:keepNext/>
      <w:keepLines/>
      <w:spacing w:before="40" w:after="0" w:line="276" w:lineRule="auto"/>
      <w:outlineLvl w:val="2"/>
    </w:pPr>
    <w:rPr>
      <w:rFonts w:eastAsiaTheme="majorEastAsia"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sous-titres">
    <w:name w:val="Titre 2 sous-titres"/>
    <w:basedOn w:val="Normal"/>
    <w:link w:val="Titre2sous-titresCar"/>
    <w:qFormat/>
    <w:rsid w:val="005510F7"/>
    <w:pPr>
      <w:pBdr>
        <w:top w:val="single" w:sz="4" w:space="10" w:color="4472C4" w:themeColor="accent1"/>
        <w:bottom w:val="single" w:sz="4" w:space="10" w:color="4472C4" w:themeColor="accent1"/>
      </w:pBdr>
      <w:spacing w:before="600" w:after="600" w:line="276" w:lineRule="auto"/>
      <w:ind w:left="862" w:right="862"/>
      <w:jc w:val="center"/>
    </w:pPr>
    <w:rPr>
      <w:rFonts w:cstheme="minorHAnsi"/>
      <w:iCs/>
      <w:color w:val="4472C4" w:themeColor="accent1"/>
      <w:sz w:val="24"/>
    </w:rPr>
  </w:style>
  <w:style w:type="character" w:customStyle="1" w:styleId="Titre2sous-titresCar">
    <w:name w:val="Titre 2 sous-titres Car"/>
    <w:basedOn w:val="Policepardfaut"/>
    <w:link w:val="Titre2sous-titres"/>
    <w:rsid w:val="005510F7"/>
    <w:rPr>
      <w:rFonts w:cstheme="minorHAnsi"/>
      <w:iCs/>
      <w:color w:val="4472C4" w:themeColor="accent1"/>
      <w:sz w:val="24"/>
    </w:rPr>
  </w:style>
  <w:style w:type="character" w:customStyle="1" w:styleId="Titre3Car">
    <w:name w:val="Titre 3 Car"/>
    <w:basedOn w:val="Policepardfaut"/>
    <w:link w:val="Titre3"/>
    <w:uiPriority w:val="9"/>
    <w:rsid w:val="00455C14"/>
    <w:rPr>
      <w:rFonts w:eastAsiaTheme="majorEastAsia" w:cstheme="majorBidi"/>
      <w:color w:val="1F3763" w:themeColor="accent1" w:themeShade="7F"/>
      <w:sz w:val="24"/>
      <w:szCs w:val="24"/>
    </w:rPr>
  </w:style>
  <w:style w:type="paragraph" w:customStyle="1" w:styleId="Titre2DiSTI">
    <w:name w:val="Titre 2 DiSTI"/>
    <w:basedOn w:val="Citationintense"/>
    <w:link w:val="Titre2DiSTICar"/>
    <w:autoRedefine/>
    <w:qFormat/>
    <w:rsid w:val="004E0CC6"/>
    <w:pPr>
      <w:pBdr>
        <w:top w:val="single" w:sz="6" w:space="1" w:color="4472C4" w:themeColor="accent1"/>
        <w:bottom w:val="single" w:sz="6" w:space="1" w:color="4472C4" w:themeColor="accent1"/>
      </w:pBdr>
      <w:spacing w:before="480" w:after="240" w:line="360" w:lineRule="auto"/>
      <w:ind w:left="0" w:right="0"/>
    </w:pPr>
    <w:rPr>
      <w:rFonts w:ascii="Calibri" w:hAnsi="Calibri" w:cstheme="minorHAnsi"/>
      <w:i w:val="0"/>
      <w:noProof/>
      <w:sz w:val="24"/>
      <w:szCs w:val="24"/>
    </w:rPr>
  </w:style>
  <w:style w:type="character" w:customStyle="1" w:styleId="Titre2DiSTICar">
    <w:name w:val="Titre 2 DiSTI Car"/>
    <w:basedOn w:val="Policepardfaut"/>
    <w:link w:val="Titre2DiSTI"/>
    <w:rsid w:val="004E0CC6"/>
    <w:rPr>
      <w:rFonts w:ascii="Calibri" w:hAnsi="Calibri" w:cstheme="minorHAnsi"/>
      <w:iCs/>
      <w:noProof/>
      <w:color w:val="4472C4" w:themeColor="accent1"/>
      <w:sz w:val="24"/>
      <w:szCs w:val="24"/>
    </w:rPr>
  </w:style>
  <w:style w:type="paragraph" w:styleId="Citationintense">
    <w:name w:val="Intense Quote"/>
    <w:basedOn w:val="Normal"/>
    <w:next w:val="Normal"/>
    <w:link w:val="CitationintenseCar"/>
    <w:uiPriority w:val="30"/>
    <w:qFormat/>
    <w:rsid w:val="004E0C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E0CC6"/>
    <w:rPr>
      <w:i/>
      <w:iCs/>
      <w:color w:val="4472C4" w:themeColor="accent1"/>
    </w:rPr>
  </w:style>
  <w:style w:type="paragraph" w:customStyle="1" w:styleId="xmsonormal">
    <w:name w:val="x_msonormal"/>
    <w:basedOn w:val="Normal"/>
    <w:rsid w:val="00200159"/>
    <w:pPr>
      <w:spacing w:after="0" w:line="240" w:lineRule="auto"/>
    </w:pPr>
    <w:rPr>
      <w:rFonts w:ascii="Calibri" w:hAnsi="Calibri" w:cs="Calibri"/>
      <w:lang w:eastAsia="fr-CA"/>
    </w:rPr>
  </w:style>
  <w:style w:type="table" w:styleId="Grilledutableau">
    <w:name w:val="Table Grid"/>
    <w:basedOn w:val="TableauNormal"/>
    <w:uiPriority w:val="59"/>
    <w:rsid w:val="002001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200159"/>
    <w:rPr>
      <w:sz w:val="16"/>
      <w:szCs w:val="16"/>
    </w:rPr>
  </w:style>
  <w:style w:type="paragraph" w:styleId="Commentaire">
    <w:name w:val="annotation text"/>
    <w:basedOn w:val="Normal"/>
    <w:link w:val="CommentaireCar"/>
    <w:uiPriority w:val="99"/>
    <w:semiHidden/>
    <w:unhideWhenUsed/>
    <w:rsid w:val="00200159"/>
    <w:pPr>
      <w:spacing w:line="240" w:lineRule="auto"/>
    </w:pPr>
    <w:rPr>
      <w:sz w:val="20"/>
      <w:szCs w:val="20"/>
    </w:rPr>
  </w:style>
  <w:style w:type="character" w:customStyle="1" w:styleId="CommentaireCar">
    <w:name w:val="Commentaire Car"/>
    <w:basedOn w:val="Policepardfaut"/>
    <w:link w:val="Commentaire"/>
    <w:uiPriority w:val="99"/>
    <w:semiHidden/>
    <w:rsid w:val="00200159"/>
    <w:rPr>
      <w:sz w:val="20"/>
      <w:szCs w:val="20"/>
    </w:rPr>
  </w:style>
  <w:style w:type="paragraph" w:styleId="Textedebulles">
    <w:name w:val="Balloon Text"/>
    <w:basedOn w:val="Normal"/>
    <w:link w:val="TextedebullesCar"/>
    <w:uiPriority w:val="99"/>
    <w:semiHidden/>
    <w:unhideWhenUsed/>
    <w:rsid w:val="002001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0159"/>
    <w:rPr>
      <w:rFonts w:ascii="Segoe UI" w:hAnsi="Segoe UI" w:cs="Segoe UI"/>
      <w:sz w:val="18"/>
      <w:szCs w:val="18"/>
    </w:rPr>
  </w:style>
  <w:style w:type="character" w:customStyle="1" w:styleId="Titre1Car">
    <w:name w:val="Titre 1 Car"/>
    <w:basedOn w:val="Policepardfaut"/>
    <w:link w:val="Titre1"/>
    <w:uiPriority w:val="9"/>
    <w:rsid w:val="0020015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001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0933d8f6-4ab2-4144-82b5-26c1276435f2" xsi:nil="true"/>
    <CultureName xmlns="0933d8f6-4ab2-4144-82b5-26c1276435f2" xsi:nil="true"/>
    <Invited_Students xmlns="0933d8f6-4ab2-4144-82b5-26c1276435f2" xsi:nil="true"/>
    <IsNotebookLocked xmlns="0933d8f6-4ab2-4144-82b5-26c1276435f2" xsi:nil="true"/>
    <LMS_Mappings xmlns="0933d8f6-4ab2-4144-82b5-26c1276435f2" xsi:nil="true"/>
    <Self_Registration_Enabled xmlns="0933d8f6-4ab2-4144-82b5-26c1276435f2" xsi:nil="true"/>
    <Math_Settings xmlns="0933d8f6-4ab2-4144-82b5-26c1276435f2" xsi:nil="true"/>
    <Teachers xmlns="0933d8f6-4ab2-4144-82b5-26c1276435f2">
      <UserInfo>
        <DisplayName/>
        <AccountId xsi:nil="true"/>
        <AccountType/>
      </UserInfo>
    </Teachers>
    <Students xmlns="0933d8f6-4ab2-4144-82b5-26c1276435f2">
      <UserInfo>
        <DisplayName/>
        <AccountId xsi:nil="true"/>
        <AccountType/>
      </UserInfo>
    </Students>
    <Student_Groups xmlns="0933d8f6-4ab2-4144-82b5-26c1276435f2">
      <UserInfo>
        <DisplayName/>
        <AccountId xsi:nil="true"/>
        <AccountType/>
      </UserInfo>
    </Student_Groups>
    <Has_Teacher_Only_SectionGroup xmlns="0933d8f6-4ab2-4144-82b5-26c1276435f2" xsi:nil="true"/>
    <Templates xmlns="0933d8f6-4ab2-4144-82b5-26c1276435f2" xsi:nil="true"/>
    <NotebookType xmlns="0933d8f6-4ab2-4144-82b5-26c1276435f2" xsi:nil="true"/>
    <Distribution_Groups xmlns="0933d8f6-4ab2-4144-82b5-26c1276435f2" xsi:nil="true"/>
    <AppVersion xmlns="0933d8f6-4ab2-4144-82b5-26c1276435f2" xsi:nil="true"/>
    <Invited_Teachers xmlns="0933d8f6-4ab2-4144-82b5-26c1276435f2" xsi:nil="true"/>
    <Owner xmlns="0933d8f6-4ab2-4144-82b5-26c1276435f2">
      <UserInfo>
        <DisplayName/>
        <AccountId xsi:nil="true"/>
        <AccountType/>
      </UserInfo>
    </Owner>
    <DefaultSectionNames xmlns="0933d8f6-4ab2-4144-82b5-26c1276435f2" xsi:nil="true"/>
    <Self_Registration_Enabled0 xmlns="0933d8f6-4ab2-4144-82b5-26c1276435f2" xsi:nil="true"/>
    <TeamsChannelId xmlns="0933d8f6-4ab2-4144-82b5-26c1276435f2" xsi:nil="true"/>
    <Is_Collaboration_Space_Locked xmlns="0933d8f6-4ab2-4144-82b5-26c1276435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F2F58E3BD864C91593F932EC16AE7" ma:contentTypeVersion="36" ma:contentTypeDescription="Crée un document." ma:contentTypeScope="" ma:versionID="9e50ddc40db404a307c510457c356593">
  <xsd:schema xmlns:xsd="http://www.w3.org/2001/XMLSchema" xmlns:xs="http://www.w3.org/2001/XMLSchema" xmlns:p="http://schemas.microsoft.com/office/2006/metadata/properties" xmlns:ns3="750c4368-38a3-4562-a080-4261acdad8e2" xmlns:ns4="0933d8f6-4ab2-4144-82b5-26c1276435f2" targetNamespace="http://schemas.microsoft.com/office/2006/metadata/properties" ma:root="true" ma:fieldsID="f53b0b973297d9321af1a76413bb5f77" ns3:_="" ns4:_="">
    <xsd:import namespace="750c4368-38a3-4562-a080-4261acdad8e2"/>
    <xsd:import namespace="0933d8f6-4ab2-4144-82b5-26c1276435f2"/>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SharedWithDetails" minOccurs="0"/>
                <xsd:element ref="ns3:SharingHintHash" minOccurs="0"/>
                <xsd:element ref="ns3:LastSharedByUser" minOccurs="0"/>
                <xsd:element ref="ns3:LastSharedByTime"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Templates"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TeamsChannelId" minOccurs="0"/>
                <xsd:element ref="ns4:IsNotebookLocked"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c4368-38a3-4562-a080-4261acdad8e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description="" ma:internalName="SharedWithDetails" ma:readOnly="true">
      <xsd:simpleType>
        <xsd:restriction base="dms:Note">
          <xsd:maxLength value="255"/>
        </xsd:restriction>
      </xsd:simpleType>
    </xsd:element>
    <xsd:element name="SharingHintHash" ma:index="21" nillable="true" ma:displayName="Partage du hachage d’indicateur" ma:description="" ma:hidden="true" ma:internalName="SharingHintHash" ma:readOnly="true">
      <xsd:simpleType>
        <xsd:restriction base="dms:Text"/>
      </xsd:simpleType>
    </xsd:element>
    <xsd:element name="LastSharedByUser" ma:index="22" nillable="true" ma:displayName="Dernier partage par heure par utilisateur" ma:description="" ma:internalName="LastSharedByUser" ma:readOnly="true">
      <xsd:simpleType>
        <xsd:restriction base="dms:Note">
          <xsd:maxLength value="255"/>
        </xsd:restriction>
      </xsd:simpleType>
    </xsd:element>
    <xsd:element name="LastSharedByTime" ma:index="23"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33d8f6-4ab2-4144-82b5-26c1276435f2"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CultureName" ma:index="24" nillable="true" ma:displayName="Culture Name" ma:internalName="CultureName">
      <xsd:simpleType>
        <xsd:restriction base="dms:Text"/>
      </xsd:simpleType>
    </xsd:element>
    <xsd:element name="Self_Registration_Enabled0" ma:index="25" nillable="true" ma:displayName="Self Registration Enabled" ma:internalName="Self_Registration_Enabled0">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Templates" ma:index="31" nillable="true" ma:displayName="Templates" ma:internalName="Templates">
      <xsd:simpleType>
        <xsd:restriction base="dms:Note">
          <xsd:maxLength value="255"/>
        </xsd:restriction>
      </xsd:simpleType>
    </xsd:element>
    <xsd:element name="MediaServiceAutoTags" ma:index="32" nillable="true" ma:displayName="MediaServiceAutoTags"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Location" ma:index="34" nillable="true" ma:displayName="MediaServiceLocation" ma:internalName="MediaServiceLocation"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TeamsChannelId" ma:index="37" nillable="true" ma:displayName="Teams Channel Id" ma:internalName="TeamsChannelId">
      <xsd:simpleType>
        <xsd:restriction base="dms:Text"/>
      </xsd:simpleType>
    </xsd:element>
    <xsd:element name="IsNotebookLocked" ma:index="38" nillable="true" ma:displayName="Is Notebook Locked" ma:internalName="IsNotebookLocked">
      <xsd:simpleType>
        <xsd:restriction base="dms:Boolean"/>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FC9E4-A61C-4249-8DEE-5194F425718E}">
  <ds:schemaRefs>
    <ds:schemaRef ds:uri="http://schemas.microsoft.com/office/2006/metadata/properties"/>
    <ds:schemaRef ds:uri="http://schemas.microsoft.com/office/infopath/2007/PartnerControls"/>
    <ds:schemaRef ds:uri="0933d8f6-4ab2-4144-82b5-26c1276435f2"/>
  </ds:schemaRefs>
</ds:datastoreItem>
</file>

<file path=customXml/itemProps2.xml><?xml version="1.0" encoding="utf-8"?>
<ds:datastoreItem xmlns:ds="http://schemas.openxmlformats.org/officeDocument/2006/customXml" ds:itemID="{B13E6DE8-A009-40C1-BDDF-7964876E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c4368-38a3-4562-a080-4261acdad8e2"/>
    <ds:schemaRef ds:uri="0933d8f6-4ab2-4144-82b5-26c1276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1000C-AE06-4671-B397-A9EDCF9A0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Julie</dc:creator>
  <cp:keywords/>
  <dc:description/>
  <cp:lastModifiedBy>Jacob Julie</cp:lastModifiedBy>
  <cp:revision>48</cp:revision>
  <dcterms:created xsi:type="dcterms:W3CDTF">2020-06-10T01:38:00Z</dcterms:created>
  <dcterms:modified xsi:type="dcterms:W3CDTF">2020-06-10T02:09:00Z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0x01010097EF2F58E3BD864C91593F932EC16AE7</vt:lpwstr>
  </property>
</Properties>
</file>