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9B" w:rsidRPr="00220987" w:rsidRDefault="005806EA" w:rsidP="002209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Grille d’évaluation - </w:t>
      </w:r>
      <w:r w:rsidR="001B1F77">
        <w:rPr>
          <w:rFonts w:ascii="Verdana" w:hAnsi="Verdana"/>
          <w:b/>
          <w:sz w:val="24"/>
          <w:szCs w:val="24"/>
        </w:rPr>
        <w:t xml:space="preserve">Entrevue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9"/>
        <w:gridCol w:w="2515"/>
        <w:gridCol w:w="2515"/>
        <w:gridCol w:w="2523"/>
        <w:gridCol w:w="2519"/>
        <w:gridCol w:w="2519"/>
      </w:tblGrid>
      <w:tr w:rsidR="00220987" w:rsidTr="00BD28F1">
        <w:tc>
          <w:tcPr>
            <w:tcW w:w="14390" w:type="dxa"/>
            <w:gridSpan w:val="6"/>
          </w:tcPr>
          <w:p w:rsidR="00220987" w:rsidRDefault="00220987" w:rsidP="00DA6802">
            <w:p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Nom : ___________________________________________________     Groupe : _________      </w:t>
            </w:r>
            <w:r w:rsidR="001B1F77">
              <w:rPr>
                <w:rFonts w:ascii="Verdana" w:hAnsi="Verdana"/>
                <w:b/>
                <w:sz w:val="24"/>
                <w:szCs w:val="24"/>
              </w:rPr>
              <w:t>Note : ___</w:t>
            </w:r>
            <w:r w:rsidRPr="00220987">
              <w:rPr>
                <w:rFonts w:ascii="Verdana" w:hAnsi="Verdana"/>
                <w:b/>
                <w:sz w:val="24"/>
                <w:szCs w:val="24"/>
              </w:rPr>
              <w:t>_</w:t>
            </w:r>
            <w:r w:rsidR="001B1F77">
              <w:rPr>
                <w:rFonts w:ascii="Verdana" w:hAnsi="Verdana"/>
                <w:b/>
                <w:sz w:val="24"/>
                <w:szCs w:val="24"/>
              </w:rPr>
              <w:t>/20</w:t>
            </w:r>
          </w:p>
          <w:p w:rsidR="00BD28F1" w:rsidRPr="00BD28F1" w:rsidRDefault="00BD28F1" w:rsidP="00DA6802">
            <w:pPr>
              <w:spacing w:before="2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28F1" w:rsidTr="00BD28F1">
        <w:tc>
          <w:tcPr>
            <w:tcW w:w="1799" w:type="dxa"/>
          </w:tcPr>
          <w:p w:rsidR="00220987" w:rsidRDefault="001B1F77" w:rsidP="0022098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Points</w:t>
            </w:r>
          </w:p>
        </w:tc>
        <w:tc>
          <w:tcPr>
            <w:tcW w:w="2515" w:type="dxa"/>
          </w:tcPr>
          <w:p w:rsidR="00220987" w:rsidRPr="00220987" w:rsidRDefault="001B1F77" w:rsidP="0022098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220987" w:rsidRPr="00220987" w:rsidRDefault="001B1F77" w:rsidP="0022098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220987" w:rsidRPr="00220987" w:rsidRDefault="001B1F77" w:rsidP="0022098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220987" w:rsidRPr="00220987" w:rsidRDefault="001B1F77" w:rsidP="0022098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220987" w:rsidRPr="00220987" w:rsidRDefault="001B1F77" w:rsidP="0022098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</w:tr>
      <w:tr w:rsidR="00BD28F1" w:rsidTr="00BD28F1">
        <w:trPr>
          <w:trHeight w:val="1558"/>
        </w:trPr>
        <w:tc>
          <w:tcPr>
            <w:tcW w:w="1799" w:type="dxa"/>
            <w:vAlign w:val="center"/>
          </w:tcPr>
          <w:p w:rsidR="00980CD3" w:rsidRPr="00980CD3" w:rsidRDefault="00220987" w:rsidP="00F809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CD3">
              <w:rPr>
                <w:rFonts w:ascii="Verdana" w:hAnsi="Verdana"/>
                <w:sz w:val="16"/>
                <w:szCs w:val="16"/>
              </w:rPr>
              <w:t xml:space="preserve">Manifestation, oralement de sa compréhension </w:t>
            </w:r>
          </w:p>
          <w:p w:rsidR="00220987" w:rsidRPr="00980CD3" w:rsidRDefault="00220987" w:rsidP="00980C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</w:tcPr>
          <w:p w:rsidR="00980CD3" w:rsidRPr="00980CD3" w:rsidRDefault="00DA6802" w:rsidP="00DA6802">
            <w:pPr>
              <w:rPr>
                <w:rFonts w:ascii="Verdana" w:hAnsi="Verdana"/>
                <w:sz w:val="18"/>
                <w:szCs w:val="18"/>
              </w:rPr>
            </w:pPr>
            <w:r w:rsidRPr="00980CD3"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reconnaît </w:t>
            </w:r>
            <w:r w:rsidR="00980CD3" w:rsidRPr="00980CD3">
              <w:rPr>
                <w:rFonts w:ascii="Verdana" w:hAnsi="Verdana"/>
                <w:b/>
                <w:sz w:val="18"/>
                <w:szCs w:val="18"/>
              </w:rPr>
              <w:t>rapidemen</w:t>
            </w:r>
            <w:r w:rsidR="00980CD3" w:rsidRPr="00980CD3">
              <w:rPr>
                <w:rFonts w:ascii="Verdana" w:hAnsi="Verdana"/>
                <w:sz w:val="18"/>
                <w:szCs w:val="18"/>
              </w:rPr>
              <w:t xml:space="preserve">t la matière en lien avec la question </w:t>
            </w:r>
            <w:r w:rsidRPr="00980CD3">
              <w:rPr>
                <w:rFonts w:ascii="Verdana" w:hAnsi="Verdana"/>
                <w:sz w:val="18"/>
                <w:szCs w:val="18"/>
              </w:rPr>
              <w:t>et dé</w:t>
            </w:r>
            <w:r w:rsidR="00220987" w:rsidRPr="00980CD3">
              <w:rPr>
                <w:rFonts w:ascii="Verdana" w:hAnsi="Verdana"/>
                <w:sz w:val="18"/>
                <w:szCs w:val="18"/>
              </w:rPr>
              <w:t>gage</w:t>
            </w:r>
            <w:r w:rsidR="00980CD3" w:rsidRPr="00980C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0CD3" w:rsidRPr="00980CD3">
              <w:rPr>
                <w:rFonts w:ascii="Verdana" w:hAnsi="Verdana"/>
                <w:b/>
                <w:sz w:val="18"/>
                <w:szCs w:val="18"/>
              </w:rPr>
              <w:t>facilement</w:t>
            </w:r>
            <w:r w:rsidR="00220987" w:rsidRPr="00980CD3">
              <w:rPr>
                <w:rFonts w:ascii="Verdana" w:hAnsi="Verdana"/>
                <w:b/>
                <w:sz w:val="18"/>
                <w:szCs w:val="18"/>
              </w:rPr>
              <w:t xml:space="preserve"> toutes les </w:t>
            </w:r>
            <w:r w:rsidRPr="00980CD3">
              <w:rPr>
                <w:rFonts w:ascii="Verdana" w:hAnsi="Verdana"/>
                <w:b/>
                <w:sz w:val="18"/>
                <w:szCs w:val="18"/>
              </w:rPr>
              <w:t>notions</w:t>
            </w:r>
            <w:r w:rsidR="00980CD3" w:rsidRPr="00980CD3">
              <w:rPr>
                <w:rFonts w:ascii="Verdana" w:hAnsi="Verdana"/>
                <w:sz w:val="18"/>
                <w:szCs w:val="18"/>
              </w:rPr>
              <w:t xml:space="preserve"> pertinentes.</w:t>
            </w:r>
          </w:p>
          <w:p w:rsidR="00220987" w:rsidRPr="00980CD3" w:rsidRDefault="00220987" w:rsidP="00DA680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5" w:type="dxa"/>
          </w:tcPr>
          <w:p w:rsidR="00220987" w:rsidRPr="00980CD3" w:rsidRDefault="00980CD3" w:rsidP="00980CD3">
            <w:pPr>
              <w:rPr>
                <w:rFonts w:ascii="Verdana" w:hAnsi="Verdana"/>
                <w:sz w:val="18"/>
                <w:szCs w:val="18"/>
              </w:rPr>
            </w:pPr>
            <w:r w:rsidRPr="00980CD3"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reconnaît la matière en lien avec la question et dégage </w:t>
            </w:r>
            <w:r w:rsidRPr="00980CD3">
              <w:rPr>
                <w:rFonts w:ascii="Verdana" w:hAnsi="Verdana"/>
                <w:b/>
                <w:sz w:val="18"/>
                <w:szCs w:val="18"/>
              </w:rPr>
              <w:t>toutes les notions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pertinentes.</w:t>
            </w:r>
          </w:p>
        </w:tc>
        <w:tc>
          <w:tcPr>
            <w:tcW w:w="2523" w:type="dxa"/>
          </w:tcPr>
          <w:p w:rsidR="00220987" w:rsidRPr="00980CD3" w:rsidRDefault="00980CD3" w:rsidP="00980CD3">
            <w:pPr>
              <w:rPr>
                <w:rFonts w:ascii="Verdana" w:hAnsi="Verdana"/>
                <w:sz w:val="18"/>
                <w:szCs w:val="18"/>
              </w:rPr>
            </w:pPr>
            <w:r w:rsidRPr="00980CD3"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reconnaît la matière en lien avec la question et dégage </w:t>
            </w:r>
            <w:r w:rsidRPr="00980CD3">
              <w:rPr>
                <w:rFonts w:ascii="Verdana" w:hAnsi="Verdana"/>
                <w:b/>
                <w:sz w:val="18"/>
                <w:szCs w:val="18"/>
              </w:rPr>
              <w:t>la plupart des notions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pertinentes.</w:t>
            </w:r>
          </w:p>
        </w:tc>
        <w:tc>
          <w:tcPr>
            <w:tcW w:w="2519" w:type="dxa"/>
          </w:tcPr>
          <w:p w:rsidR="00220987" w:rsidRPr="00980CD3" w:rsidRDefault="00980CD3" w:rsidP="00980CD3">
            <w:pPr>
              <w:rPr>
                <w:rFonts w:ascii="Verdana" w:hAnsi="Verdana"/>
                <w:sz w:val="18"/>
                <w:szCs w:val="18"/>
              </w:rPr>
            </w:pPr>
            <w:r w:rsidRPr="00980CD3"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reconnaît </w:t>
            </w:r>
            <w:r w:rsidRPr="00980CD3">
              <w:rPr>
                <w:rFonts w:ascii="Verdana" w:hAnsi="Verdana"/>
                <w:b/>
                <w:sz w:val="18"/>
                <w:szCs w:val="18"/>
              </w:rPr>
              <w:t>difficilement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la matière en lien avec la question et dégage </w:t>
            </w:r>
            <w:r w:rsidRPr="00980CD3">
              <w:rPr>
                <w:rFonts w:ascii="Verdana" w:hAnsi="Verdana"/>
                <w:b/>
                <w:sz w:val="18"/>
                <w:szCs w:val="18"/>
              </w:rPr>
              <w:t>quelques notions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pertinentes.</w:t>
            </w:r>
          </w:p>
        </w:tc>
        <w:tc>
          <w:tcPr>
            <w:tcW w:w="2519" w:type="dxa"/>
          </w:tcPr>
          <w:p w:rsidR="00220987" w:rsidRPr="00980CD3" w:rsidRDefault="00980CD3" w:rsidP="00980CD3">
            <w:pPr>
              <w:rPr>
                <w:rFonts w:ascii="Verdana" w:hAnsi="Verdana"/>
                <w:sz w:val="18"/>
                <w:szCs w:val="18"/>
              </w:rPr>
            </w:pPr>
            <w:r w:rsidRPr="00980CD3"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reconnaît </w:t>
            </w:r>
            <w:r w:rsidRPr="00980CD3">
              <w:rPr>
                <w:rFonts w:ascii="Verdana" w:hAnsi="Verdana"/>
                <w:b/>
                <w:sz w:val="18"/>
                <w:szCs w:val="18"/>
              </w:rPr>
              <w:t>difficilement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la matière en lien avec la question et ne dégage </w:t>
            </w:r>
            <w:r w:rsidRPr="00980CD3">
              <w:rPr>
                <w:rFonts w:ascii="Verdana" w:hAnsi="Verdana"/>
                <w:b/>
                <w:sz w:val="18"/>
                <w:szCs w:val="18"/>
              </w:rPr>
              <w:t>pas de notions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pertinentes.</w:t>
            </w:r>
          </w:p>
        </w:tc>
      </w:tr>
      <w:tr w:rsidR="00BD28F1" w:rsidTr="00BD28F1">
        <w:trPr>
          <w:trHeight w:val="1254"/>
        </w:trPr>
        <w:tc>
          <w:tcPr>
            <w:tcW w:w="1799" w:type="dxa"/>
            <w:vAlign w:val="center"/>
          </w:tcPr>
          <w:p w:rsidR="00980CD3" w:rsidRPr="00980CD3" w:rsidRDefault="00980CD3" w:rsidP="00F809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CD3">
              <w:rPr>
                <w:rFonts w:ascii="Verdana" w:hAnsi="Verdana"/>
                <w:sz w:val="16"/>
                <w:szCs w:val="16"/>
              </w:rPr>
              <w:t xml:space="preserve">Manifestation, oralement de sa compréhension </w:t>
            </w:r>
          </w:p>
          <w:p w:rsidR="00980CD3" w:rsidRPr="00980CD3" w:rsidRDefault="00980CD3" w:rsidP="00BD28F1">
            <w:pPr>
              <w:pStyle w:val="Question1"/>
              <w:tabs>
                <w:tab w:val="clear" w:pos="540"/>
              </w:tabs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</w:tcPr>
          <w:p w:rsidR="00980CD3" w:rsidRPr="00980CD3" w:rsidRDefault="00980CD3" w:rsidP="00DA6802">
            <w:pPr>
              <w:rPr>
                <w:rFonts w:ascii="Verdana" w:hAnsi="Verdana"/>
                <w:sz w:val="18"/>
                <w:szCs w:val="18"/>
              </w:rPr>
            </w:pPr>
            <w:r w:rsidRPr="00980CD3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détermine </w:t>
            </w:r>
            <w:r w:rsidRPr="00980CD3">
              <w:rPr>
                <w:rFonts w:ascii="Verdana" w:hAnsi="Verdana"/>
                <w:b/>
                <w:sz w:val="18"/>
                <w:szCs w:val="18"/>
              </w:rPr>
              <w:t>rapidement tous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les </w:t>
            </w:r>
            <w:r w:rsidR="00BD28F1">
              <w:rPr>
                <w:rFonts w:ascii="Verdana" w:hAnsi="Verdana"/>
                <w:sz w:val="18"/>
                <w:szCs w:val="18"/>
              </w:rPr>
              <w:t>éléments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091D">
              <w:rPr>
                <w:rFonts w:ascii="Verdana" w:hAnsi="Verdana"/>
                <w:sz w:val="18"/>
                <w:szCs w:val="18"/>
              </w:rPr>
              <w:t>et donne des détails pertinents.</w:t>
            </w:r>
          </w:p>
        </w:tc>
        <w:tc>
          <w:tcPr>
            <w:tcW w:w="2515" w:type="dxa"/>
          </w:tcPr>
          <w:p w:rsidR="00980CD3" w:rsidRPr="00980CD3" w:rsidRDefault="00980CD3" w:rsidP="00220987">
            <w:pPr>
              <w:rPr>
                <w:rFonts w:ascii="Verdana" w:hAnsi="Verdana"/>
                <w:sz w:val="18"/>
                <w:szCs w:val="18"/>
              </w:rPr>
            </w:pPr>
            <w:r w:rsidRPr="00980CD3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détermine </w:t>
            </w:r>
            <w:r w:rsidRPr="00980CD3">
              <w:rPr>
                <w:rFonts w:ascii="Verdana" w:hAnsi="Verdana"/>
                <w:b/>
                <w:sz w:val="18"/>
                <w:szCs w:val="18"/>
              </w:rPr>
              <w:t>tous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les </w:t>
            </w:r>
            <w:r w:rsidR="00BD28F1">
              <w:rPr>
                <w:rFonts w:ascii="Verdana" w:hAnsi="Verdana"/>
                <w:sz w:val="18"/>
                <w:szCs w:val="18"/>
              </w:rPr>
              <w:t>éléments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23" w:type="dxa"/>
          </w:tcPr>
          <w:p w:rsidR="00F8091D" w:rsidRDefault="00F8091D" w:rsidP="00F8091D">
            <w:pPr>
              <w:rPr>
                <w:rFonts w:ascii="Verdana" w:hAnsi="Verdana"/>
                <w:sz w:val="18"/>
                <w:szCs w:val="18"/>
              </w:rPr>
            </w:pPr>
            <w:r w:rsidRPr="00980CD3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détermine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la plupart 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es </w:t>
            </w:r>
            <w:r w:rsidR="00BD28F1">
              <w:rPr>
                <w:rFonts w:ascii="Verdana" w:hAnsi="Verdana"/>
                <w:sz w:val="18"/>
                <w:szCs w:val="18"/>
              </w:rPr>
              <w:t>éléments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980CD3" w:rsidRPr="00980CD3" w:rsidRDefault="00980CD3" w:rsidP="002209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9" w:type="dxa"/>
          </w:tcPr>
          <w:p w:rsidR="00980CD3" w:rsidRPr="00980CD3" w:rsidRDefault="00F8091D" w:rsidP="00DF0906">
            <w:pPr>
              <w:rPr>
                <w:rFonts w:ascii="Verdana" w:hAnsi="Verdana"/>
                <w:sz w:val="18"/>
                <w:szCs w:val="18"/>
              </w:rPr>
            </w:pPr>
            <w:r w:rsidRPr="00980CD3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détermine </w:t>
            </w:r>
            <w:r>
              <w:rPr>
                <w:rFonts w:ascii="Verdana" w:hAnsi="Verdana"/>
                <w:b/>
                <w:sz w:val="18"/>
                <w:szCs w:val="18"/>
              </w:rPr>
              <w:t>certains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28F1">
              <w:rPr>
                <w:rFonts w:ascii="Verdana" w:hAnsi="Verdana"/>
                <w:sz w:val="18"/>
                <w:szCs w:val="18"/>
              </w:rPr>
              <w:t>éléments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19" w:type="dxa"/>
          </w:tcPr>
          <w:p w:rsidR="00F8091D" w:rsidRDefault="00F8091D" w:rsidP="00F8091D">
            <w:pPr>
              <w:rPr>
                <w:rFonts w:ascii="Verdana" w:hAnsi="Verdana"/>
                <w:sz w:val="18"/>
                <w:szCs w:val="18"/>
              </w:rPr>
            </w:pPr>
            <w:r w:rsidRPr="00980CD3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détermine </w:t>
            </w:r>
            <w:r>
              <w:rPr>
                <w:rFonts w:ascii="Verdana" w:hAnsi="Verdana"/>
                <w:b/>
                <w:sz w:val="18"/>
                <w:szCs w:val="18"/>
              </w:rPr>
              <w:t>peu ou pas</w:t>
            </w:r>
            <w:r w:rsidRPr="00980C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28F1">
              <w:rPr>
                <w:rFonts w:ascii="Verdana" w:hAnsi="Verdana"/>
                <w:sz w:val="18"/>
                <w:szCs w:val="18"/>
              </w:rPr>
              <w:t>d’éléments</w:t>
            </w:r>
          </w:p>
          <w:p w:rsidR="00980CD3" w:rsidRPr="00980CD3" w:rsidRDefault="00980CD3" w:rsidP="00DF09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28F1" w:rsidTr="00BD28F1">
        <w:trPr>
          <w:trHeight w:val="1396"/>
        </w:trPr>
        <w:tc>
          <w:tcPr>
            <w:tcW w:w="1799" w:type="dxa"/>
            <w:vAlign w:val="center"/>
          </w:tcPr>
          <w:p w:rsidR="00F8091D" w:rsidRPr="00F8091D" w:rsidRDefault="00F8091D" w:rsidP="00F809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91D">
              <w:rPr>
                <w:rFonts w:ascii="Verdana" w:hAnsi="Verdana"/>
                <w:sz w:val="16"/>
                <w:szCs w:val="16"/>
              </w:rPr>
              <w:t>Manifestation</w:t>
            </w:r>
            <w:r w:rsidR="00BD28F1">
              <w:rPr>
                <w:rFonts w:ascii="Verdana" w:hAnsi="Verdana"/>
                <w:sz w:val="16"/>
                <w:szCs w:val="16"/>
              </w:rPr>
              <w:t xml:space="preserve"> de sa compétence</w:t>
            </w:r>
          </w:p>
          <w:p w:rsidR="00F8091D" w:rsidRPr="00F8091D" w:rsidRDefault="00F8091D" w:rsidP="00BD28F1">
            <w:pPr>
              <w:pStyle w:val="Question1"/>
              <w:tabs>
                <w:tab w:val="clear" w:pos="540"/>
              </w:tabs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</w:tcPr>
          <w:p w:rsidR="00F8091D" w:rsidRPr="00980CD3" w:rsidRDefault="00F8091D" w:rsidP="00DA68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donne une explication </w:t>
            </w:r>
            <w:r w:rsidRPr="00F8091D">
              <w:rPr>
                <w:rFonts w:ascii="Verdana" w:hAnsi="Verdana"/>
                <w:b/>
                <w:sz w:val="18"/>
                <w:szCs w:val="18"/>
              </w:rPr>
              <w:t>cohérente</w:t>
            </w:r>
            <w:r>
              <w:rPr>
                <w:rFonts w:ascii="Verdana" w:hAnsi="Verdana"/>
                <w:b/>
                <w:sz w:val="18"/>
                <w:szCs w:val="18"/>
              </w:rPr>
              <w:t>, rigoureuse</w:t>
            </w:r>
            <w:r>
              <w:rPr>
                <w:rFonts w:ascii="Verdana" w:hAnsi="Verdana"/>
                <w:sz w:val="18"/>
                <w:szCs w:val="18"/>
              </w:rPr>
              <w:t xml:space="preserve"> et </w:t>
            </w:r>
            <w:r w:rsidRPr="00F8091D">
              <w:rPr>
                <w:rFonts w:ascii="Verdana" w:hAnsi="Verdana"/>
                <w:b/>
                <w:sz w:val="18"/>
                <w:szCs w:val="18"/>
              </w:rPr>
              <w:t>détaillée</w:t>
            </w:r>
            <w:r>
              <w:rPr>
                <w:rFonts w:ascii="Verdana" w:hAnsi="Verdana"/>
                <w:sz w:val="18"/>
                <w:szCs w:val="18"/>
              </w:rPr>
              <w:t>. Il utilise le vocabulaire adéquat pour s’exprimer.</w:t>
            </w:r>
          </w:p>
        </w:tc>
        <w:tc>
          <w:tcPr>
            <w:tcW w:w="2515" w:type="dxa"/>
          </w:tcPr>
          <w:p w:rsidR="00F8091D" w:rsidRPr="00980CD3" w:rsidRDefault="00F8091D" w:rsidP="00F809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donne une explication </w:t>
            </w:r>
            <w:r w:rsidRPr="00F8091D">
              <w:rPr>
                <w:rFonts w:ascii="Verdana" w:hAnsi="Verdana"/>
                <w:b/>
                <w:sz w:val="18"/>
                <w:szCs w:val="18"/>
              </w:rPr>
              <w:t>cohérente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et </w:t>
            </w:r>
            <w:r w:rsidRPr="00F8091D">
              <w:rPr>
                <w:rFonts w:ascii="Verdana" w:hAnsi="Verdana"/>
                <w:b/>
                <w:sz w:val="18"/>
                <w:szCs w:val="18"/>
              </w:rPr>
              <w:t>détaillée</w:t>
            </w:r>
            <w:r>
              <w:rPr>
                <w:rFonts w:ascii="Verdana" w:hAnsi="Verdana"/>
                <w:sz w:val="18"/>
                <w:szCs w:val="18"/>
              </w:rPr>
              <w:t>. Il utilise le vocabulaire adéquat pour s’exprimer.</w:t>
            </w:r>
          </w:p>
        </w:tc>
        <w:tc>
          <w:tcPr>
            <w:tcW w:w="2523" w:type="dxa"/>
          </w:tcPr>
          <w:p w:rsidR="00F8091D" w:rsidRPr="00980CD3" w:rsidRDefault="00F8091D" w:rsidP="00281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donne une explication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claire </w:t>
            </w:r>
            <w:r>
              <w:rPr>
                <w:rFonts w:ascii="Verdana" w:hAnsi="Verdana"/>
                <w:sz w:val="18"/>
                <w:szCs w:val="18"/>
              </w:rPr>
              <w:t xml:space="preserve">sans </w:t>
            </w:r>
            <w:r>
              <w:rPr>
                <w:rFonts w:ascii="Verdana" w:hAnsi="Verdana"/>
                <w:b/>
                <w:sz w:val="18"/>
                <w:szCs w:val="18"/>
              </w:rPr>
              <w:t>détail</w:t>
            </w:r>
            <w:r>
              <w:rPr>
                <w:rFonts w:ascii="Verdana" w:hAnsi="Verdana"/>
                <w:sz w:val="18"/>
                <w:szCs w:val="18"/>
              </w:rPr>
              <w:t>. Il n’utilise pas nécessairement le vocabulaire mathématique.</w:t>
            </w:r>
          </w:p>
        </w:tc>
        <w:tc>
          <w:tcPr>
            <w:tcW w:w="2519" w:type="dxa"/>
          </w:tcPr>
          <w:p w:rsidR="00F8091D" w:rsidRPr="00980CD3" w:rsidRDefault="00281D4D" w:rsidP="002656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donne une explication </w:t>
            </w:r>
            <w:r>
              <w:rPr>
                <w:rFonts w:ascii="Verdana" w:hAnsi="Verdana"/>
                <w:b/>
                <w:sz w:val="18"/>
                <w:szCs w:val="18"/>
              </w:rPr>
              <w:t>avec difficulté</w:t>
            </w:r>
            <w:r w:rsidR="00DF0906">
              <w:rPr>
                <w:rFonts w:ascii="Verdana" w:hAnsi="Verdana"/>
                <w:sz w:val="18"/>
                <w:szCs w:val="18"/>
              </w:rPr>
              <w:t xml:space="preserve"> ou </w:t>
            </w:r>
            <w:r w:rsidR="002656CA">
              <w:rPr>
                <w:rFonts w:ascii="Verdana" w:hAnsi="Verdana"/>
                <w:sz w:val="18"/>
                <w:szCs w:val="18"/>
              </w:rPr>
              <w:t xml:space="preserve">explique une étape </w:t>
            </w:r>
            <w:r w:rsidR="002656CA" w:rsidRPr="002656CA">
              <w:rPr>
                <w:rFonts w:ascii="Verdana" w:hAnsi="Verdana"/>
                <w:b/>
                <w:sz w:val="18"/>
                <w:szCs w:val="18"/>
              </w:rPr>
              <w:t>vaguement</w:t>
            </w:r>
            <w:r w:rsidR="002656CA">
              <w:rPr>
                <w:rFonts w:ascii="Verdana" w:hAnsi="Verdana"/>
                <w:sz w:val="18"/>
                <w:szCs w:val="18"/>
              </w:rPr>
              <w:t>.</w:t>
            </w:r>
            <w:r w:rsidR="00DF0906" w:rsidRPr="00980CD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</w:tcPr>
          <w:p w:rsidR="00F8091D" w:rsidRPr="00980CD3" w:rsidRDefault="00281D4D" w:rsidP="00DF09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81D4D">
              <w:rPr>
                <w:rFonts w:ascii="Verdana" w:hAnsi="Verdana"/>
                <w:b/>
                <w:sz w:val="18"/>
                <w:szCs w:val="18"/>
              </w:rPr>
              <w:t>ne donne pas</w:t>
            </w:r>
            <w:r>
              <w:rPr>
                <w:rFonts w:ascii="Verdana" w:hAnsi="Verdana"/>
                <w:sz w:val="18"/>
                <w:szCs w:val="18"/>
              </w:rPr>
              <w:t xml:space="preserve"> d’expli</w:t>
            </w:r>
            <w:r w:rsidR="00DF0906">
              <w:rPr>
                <w:rFonts w:ascii="Verdana" w:hAnsi="Verdana"/>
                <w:sz w:val="18"/>
                <w:szCs w:val="18"/>
              </w:rPr>
              <w:t xml:space="preserve">cation ou donne une explication </w:t>
            </w:r>
            <w:r w:rsidR="00DF0906" w:rsidRPr="00980CD3">
              <w:rPr>
                <w:rFonts w:ascii="Verdana" w:hAnsi="Verdana"/>
                <w:b/>
                <w:sz w:val="18"/>
                <w:szCs w:val="18"/>
              </w:rPr>
              <w:t>sans distinguer</w:t>
            </w:r>
            <w:r w:rsidR="00DF0906" w:rsidRPr="00980C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F0906">
              <w:rPr>
                <w:rFonts w:ascii="Verdana" w:hAnsi="Verdana"/>
                <w:sz w:val="18"/>
                <w:szCs w:val="18"/>
              </w:rPr>
              <w:t>les informations</w:t>
            </w:r>
            <w:r w:rsidR="00DF0906" w:rsidRPr="00980CD3">
              <w:rPr>
                <w:rFonts w:ascii="Verdana" w:hAnsi="Verdana"/>
                <w:sz w:val="18"/>
                <w:szCs w:val="18"/>
              </w:rPr>
              <w:t xml:space="preserve"> qui sont pertinentes de celles qui ne le sont pas</w:t>
            </w:r>
          </w:p>
        </w:tc>
      </w:tr>
      <w:tr w:rsidR="00BD28F1" w:rsidTr="00BD28F1">
        <w:trPr>
          <w:trHeight w:val="1430"/>
        </w:trPr>
        <w:tc>
          <w:tcPr>
            <w:tcW w:w="1799" w:type="dxa"/>
            <w:vAlign w:val="center"/>
          </w:tcPr>
          <w:p w:rsidR="00BD28F1" w:rsidRPr="00FA49D1" w:rsidRDefault="00220987" w:rsidP="00BD28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175C">
              <w:rPr>
                <w:rFonts w:ascii="Verdana" w:hAnsi="Verdana"/>
                <w:sz w:val="16"/>
                <w:szCs w:val="16"/>
              </w:rPr>
              <w:t xml:space="preserve">Mobilisation des savoirs </w:t>
            </w:r>
            <w:r w:rsidR="00BD28F1">
              <w:rPr>
                <w:rFonts w:ascii="Verdana" w:hAnsi="Verdana"/>
                <w:sz w:val="16"/>
                <w:szCs w:val="16"/>
              </w:rPr>
              <w:t>afin de trouver l’erreur</w:t>
            </w:r>
          </w:p>
          <w:p w:rsidR="008A175C" w:rsidRPr="00FA49D1" w:rsidRDefault="008A175C" w:rsidP="008A17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5" w:type="dxa"/>
          </w:tcPr>
          <w:p w:rsidR="00E074D3" w:rsidRPr="00FA28C4" w:rsidRDefault="00FA28C4" w:rsidP="00FA28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est en mesure de trouver l’erreur </w:t>
            </w:r>
            <w:r w:rsidRPr="00FA28C4">
              <w:rPr>
                <w:rFonts w:ascii="Verdana" w:hAnsi="Verdana"/>
                <w:b/>
                <w:sz w:val="18"/>
                <w:szCs w:val="18"/>
              </w:rPr>
              <w:t>rapidement et facilement</w:t>
            </w:r>
            <w:r w:rsidR="00BD28F1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515" w:type="dxa"/>
          </w:tcPr>
          <w:p w:rsidR="00E074D3" w:rsidRPr="00FA28C4" w:rsidRDefault="00FA28C4" w:rsidP="00FA28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est en mesure de trouver </w:t>
            </w:r>
            <w:r w:rsidRPr="00FA28C4">
              <w:rPr>
                <w:rFonts w:ascii="Verdana" w:hAnsi="Verdana"/>
                <w:b/>
                <w:sz w:val="18"/>
                <w:szCs w:val="18"/>
              </w:rPr>
              <w:t>l’erreur seu</w:t>
            </w:r>
            <w:r w:rsidR="00BD28F1">
              <w:rPr>
                <w:rFonts w:ascii="Verdana" w:hAnsi="Verdana"/>
                <w:b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23" w:type="dxa"/>
          </w:tcPr>
          <w:p w:rsidR="00E074D3" w:rsidRPr="00FA28C4" w:rsidRDefault="00FA28C4" w:rsidP="00FA28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 w:rsidRPr="00FA28C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FA28C4">
              <w:rPr>
                <w:rFonts w:ascii="Verdana" w:hAnsi="Verdana"/>
                <w:b/>
                <w:sz w:val="18"/>
                <w:szCs w:val="18"/>
              </w:rPr>
              <w:t xml:space="preserve">besoin d’un indice </w:t>
            </w:r>
            <w:r>
              <w:rPr>
                <w:rFonts w:ascii="Verdana" w:hAnsi="Verdana"/>
                <w:sz w:val="18"/>
                <w:szCs w:val="18"/>
              </w:rPr>
              <w:t xml:space="preserve">afin de trouver l’erreur et </w:t>
            </w:r>
            <w:r w:rsidRPr="00FA28C4">
              <w:rPr>
                <w:rFonts w:ascii="Verdana" w:hAnsi="Verdana"/>
                <w:sz w:val="18"/>
                <w:szCs w:val="18"/>
              </w:rPr>
              <w:t>l’aide de ses notes de cours.</w:t>
            </w:r>
          </w:p>
        </w:tc>
        <w:tc>
          <w:tcPr>
            <w:tcW w:w="2519" w:type="dxa"/>
          </w:tcPr>
          <w:p w:rsidR="00FA49D1" w:rsidRPr="00FA28C4" w:rsidRDefault="00FA28C4" w:rsidP="00FA28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Même avec </w:t>
            </w:r>
            <w:r w:rsidRPr="00FA28C4">
              <w:rPr>
                <w:rFonts w:ascii="Verdana" w:hAnsi="Verdana"/>
                <w:b/>
                <w:sz w:val="18"/>
                <w:szCs w:val="18"/>
              </w:rPr>
              <w:t>un indice</w:t>
            </w:r>
            <w:r>
              <w:rPr>
                <w:rFonts w:ascii="Verdana" w:hAnsi="Verdana"/>
                <w:sz w:val="18"/>
                <w:szCs w:val="18"/>
              </w:rPr>
              <w:t>, et ses notes de cours, 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 w:rsidRPr="00FA28C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de la difficulté </w:t>
            </w:r>
            <w:r>
              <w:rPr>
                <w:rFonts w:ascii="Verdana" w:hAnsi="Verdana"/>
                <w:sz w:val="18"/>
                <w:szCs w:val="18"/>
              </w:rPr>
              <w:t>a trouvé l’erreur</w:t>
            </w:r>
            <w:r w:rsidRPr="00FA28C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19" w:type="dxa"/>
          </w:tcPr>
          <w:p w:rsidR="00FA49D1" w:rsidRPr="00FA28C4" w:rsidRDefault="00FA28C4" w:rsidP="00FA28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Même avec </w:t>
            </w:r>
            <w:r w:rsidRPr="00FA28C4">
              <w:rPr>
                <w:rFonts w:ascii="Verdana" w:hAnsi="Verdana"/>
                <w:b/>
                <w:sz w:val="18"/>
                <w:szCs w:val="18"/>
              </w:rPr>
              <w:t>un indice</w:t>
            </w:r>
            <w:r w:rsidR="00BD28F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et ses notes de cours, 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 w:rsidRPr="00FA28C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n’est pas en mesure</w:t>
            </w:r>
            <w:r>
              <w:rPr>
                <w:rFonts w:ascii="Verdana" w:hAnsi="Verdana"/>
                <w:sz w:val="18"/>
                <w:szCs w:val="18"/>
              </w:rPr>
              <w:t xml:space="preserve"> de trouver l’erreur</w:t>
            </w:r>
            <w:r w:rsidRPr="00FA28C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D28F1" w:rsidTr="00BD28F1">
        <w:trPr>
          <w:trHeight w:val="1971"/>
        </w:trPr>
        <w:tc>
          <w:tcPr>
            <w:tcW w:w="1799" w:type="dxa"/>
            <w:vAlign w:val="center"/>
          </w:tcPr>
          <w:p w:rsidR="00220987" w:rsidRDefault="008A175C" w:rsidP="008A17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175C">
              <w:rPr>
                <w:rFonts w:ascii="Verdana" w:hAnsi="Verdana"/>
                <w:sz w:val="16"/>
                <w:szCs w:val="16"/>
              </w:rPr>
              <w:t xml:space="preserve">Mobilisation des savoirs </w:t>
            </w:r>
            <w:r w:rsidR="00BD28F1">
              <w:rPr>
                <w:rFonts w:ascii="Verdana" w:hAnsi="Verdana"/>
                <w:sz w:val="16"/>
                <w:szCs w:val="16"/>
              </w:rPr>
              <w:t xml:space="preserve">et compétences </w:t>
            </w:r>
            <w:r w:rsidRPr="008A175C">
              <w:rPr>
                <w:rFonts w:ascii="Verdana" w:hAnsi="Verdana"/>
                <w:sz w:val="16"/>
                <w:szCs w:val="16"/>
              </w:rPr>
              <w:t>appropriés</w:t>
            </w:r>
          </w:p>
          <w:p w:rsidR="00AE2AB9" w:rsidRPr="00AE2AB9" w:rsidRDefault="008A175C" w:rsidP="00AE2A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175C">
              <w:rPr>
                <w:rFonts w:ascii="Verdana" w:hAnsi="Verdana"/>
                <w:b/>
                <w:sz w:val="16"/>
                <w:szCs w:val="16"/>
              </w:rPr>
              <w:t>Justification de la réponse</w:t>
            </w:r>
          </w:p>
        </w:tc>
        <w:tc>
          <w:tcPr>
            <w:tcW w:w="2515" w:type="dxa"/>
          </w:tcPr>
          <w:p w:rsidR="00220987" w:rsidRPr="003C16B1" w:rsidRDefault="003C16B1" w:rsidP="003C16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074D3" w:rsidRPr="003C16B1">
              <w:rPr>
                <w:rFonts w:ascii="Verdana" w:hAnsi="Verdana"/>
                <w:sz w:val="18"/>
                <w:szCs w:val="18"/>
              </w:rPr>
              <w:t xml:space="preserve">présente une </w:t>
            </w:r>
            <w:r>
              <w:rPr>
                <w:rFonts w:ascii="Verdana" w:hAnsi="Verdana"/>
                <w:sz w:val="18"/>
                <w:szCs w:val="18"/>
              </w:rPr>
              <w:t xml:space="preserve">justification </w:t>
            </w:r>
            <w:r w:rsidRPr="00F8091D">
              <w:rPr>
                <w:rFonts w:ascii="Verdana" w:hAnsi="Verdana"/>
                <w:b/>
                <w:sz w:val="18"/>
                <w:szCs w:val="18"/>
              </w:rPr>
              <w:t>cohérente</w:t>
            </w:r>
            <w:r>
              <w:rPr>
                <w:rFonts w:ascii="Verdana" w:hAnsi="Verdana"/>
                <w:b/>
                <w:sz w:val="18"/>
                <w:szCs w:val="18"/>
              </w:rPr>
              <w:t>, rigoureuse</w:t>
            </w:r>
            <w:r>
              <w:rPr>
                <w:rFonts w:ascii="Verdana" w:hAnsi="Verdana"/>
                <w:sz w:val="18"/>
                <w:szCs w:val="18"/>
              </w:rPr>
              <w:t xml:space="preserve"> et </w:t>
            </w:r>
            <w:r w:rsidRPr="00F8091D">
              <w:rPr>
                <w:rFonts w:ascii="Verdana" w:hAnsi="Verdana"/>
                <w:b/>
                <w:sz w:val="18"/>
                <w:szCs w:val="18"/>
              </w:rPr>
              <w:t>détaillée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6B2AE9" w:rsidRPr="003C16B1" w:rsidRDefault="003C16B1" w:rsidP="003C16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 respecte </w:t>
            </w:r>
            <w:r w:rsidR="006B2AE9" w:rsidRPr="003C16B1">
              <w:rPr>
                <w:rFonts w:ascii="Verdana" w:hAnsi="Verdana"/>
                <w:sz w:val="18"/>
                <w:szCs w:val="18"/>
              </w:rPr>
              <w:t>l</w:t>
            </w:r>
            <w:r w:rsidR="00BD28F1">
              <w:rPr>
                <w:rFonts w:ascii="Verdana" w:hAnsi="Verdana"/>
                <w:sz w:val="18"/>
                <w:szCs w:val="18"/>
              </w:rPr>
              <w:t>a</w:t>
            </w:r>
            <w:r w:rsidR="006B2AE9" w:rsidRPr="003C16B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28F1">
              <w:rPr>
                <w:rFonts w:ascii="Verdana" w:hAnsi="Verdana"/>
                <w:sz w:val="18"/>
                <w:szCs w:val="18"/>
              </w:rPr>
              <w:t>terminologie</w:t>
            </w:r>
            <w:r w:rsidR="006B2AE9" w:rsidRPr="003C16B1">
              <w:rPr>
                <w:rFonts w:ascii="Verdana" w:hAnsi="Verdana"/>
                <w:sz w:val="18"/>
                <w:szCs w:val="18"/>
              </w:rPr>
              <w:t xml:space="preserve"> propre</w:t>
            </w:r>
            <w:r w:rsidR="00BD28F1">
              <w:rPr>
                <w:rFonts w:ascii="Verdana" w:hAnsi="Verdana"/>
                <w:sz w:val="18"/>
                <w:szCs w:val="18"/>
              </w:rPr>
              <w:t xml:space="preserve"> au sujet</w:t>
            </w:r>
            <w:r w:rsidR="00AE2AB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15" w:type="dxa"/>
          </w:tcPr>
          <w:p w:rsidR="003C16B1" w:rsidRPr="003C16B1" w:rsidRDefault="003C16B1" w:rsidP="003C16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16B1">
              <w:rPr>
                <w:rFonts w:ascii="Verdana" w:hAnsi="Verdana"/>
                <w:sz w:val="18"/>
                <w:szCs w:val="18"/>
              </w:rPr>
              <w:t xml:space="preserve">présente une </w:t>
            </w:r>
            <w:r>
              <w:rPr>
                <w:rFonts w:ascii="Verdana" w:hAnsi="Verdana"/>
                <w:sz w:val="18"/>
                <w:szCs w:val="18"/>
              </w:rPr>
              <w:t xml:space="preserve">justification </w:t>
            </w:r>
            <w:r w:rsidRPr="00F8091D">
              <w:rPr>
                <w:rFonts w:ascii="Verdana" w:hAnsi="Verdana"/>
                <w:b/>
                <w:sz w:val="18"/>
                <w:szCs w:val="18"/>
              </w:rPr>
              <w:t>cohérente</w:t>
            </w:r>
            <w:r w:rsidR="00AE2AB9"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et </w:t>
            </w:r>
            <w:r w:rsidRPr="00F8091D">
              <w:rPr>
                <w:rFonts w:ascii="Verdana" w:hAnsi="Verdana"/>
                <w:b/>
                <w:sz w:val="18"/>
                <w:szCs w:val="18"/>
              </w:rPr>
              <w:t>détaillée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6B2AE9" w:rsidRPr="003C16B1" w:rsidRDefault="003C16B1" w:rsidP="003C16B1">
            <w:pPr>
              <w:rPr>
                <w:rFonts w:ascii="Verdana" w:hAnsi="Verdana"/>
                <w:sz w:val="18"/>
                <w:szCs w:val="18"/>
              </w:rPr>
            </w:pPr>
            <w:r w:rsidRPr="003C16B1">
              <w:rPr>
                <w:rFonts w:ascii="Verdana" w:hAnsi="Verdana"/>
                <w:sz w:val="18"/>
                <w:szCs w:val="18"/>
              </w:rPr>
              <w:t xml:space="preserve">Il respecte </w:t>
            </w:r>
            <w:r w:rsidR="00AE2AB9">
              <w:rPr>
                <w:rFonts w:ascii="Verdana" w:hAnsi="Verdana"/>
                <w:sz w:val="18"/>
                <w:szCs w:val="18"/>
              </w:rPr>
              <w:t>la majorité d</w:t>
            </w:r>
            <w:r w:rsidRPr="003C16B1">
              <w:rPr>
                <w:rFonts w:ascii="Verdana" w:hAnsi="Verdana"/>
                <w:sz w:val="18"/>
                <w:szCs w:val="18"/>
              </w:rPr>
              <w:t>e</w:t>
            </w:r>
            <w:r w:rsidR="00BD28F1">
              <w:rPr>
                <w:rFonts w:ascii="Verdana" w:hAnsi="Verdana"/>
                <w:sz w:val="18"/>
                <w:szCs w:val="18"/>
              </w:rPr>
              <w:t xml:space="preserve"> la terminologie</w:t>
            </w:r>
            <w:r w:rsidRPr="003C16B1">
              <w:rPr>
                <w:rFonts w:ascii="Verdana" w:hAnsi="Verdana"/>
                <w:sz w:val="18"/>
                <w:szCs w:val="18"/>
              </w:rPr>
              <w:t xml:space="preserve"> propres au </w:t>
            </w:r>
            <w:r w:rsidR="00BD28F1">
              <w:rPr>
                <w:rFonts w:ascii="Verdana" w:hAnsi="Verdana"/>
                <w:sz w:val="18"/>
                <w:szCs w:val="18"/>
              </w:rPr>
              <w:t>sujet</w:t>
            </w:r>
            <w:r w:rsidR="00AE2AB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23" w:type="dxa"/>
          </w:tcPr>
          <w:p w:rsidR="00AE2AB9" w:rsidRDefault="00AE2AB9" w:rsidP="00AE2AB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16B1">
              <w:rPr>
                <w:rFonts w:ascii="Verdana" w:hAnsi="Verdana"/>
                <w:sz w:val="18"/>
                <w:szCs w:val="18"/>
              </w:rPr>
              <w:t xml:space="preserve">présente une </w:t>
            </w:r>
            <w:r>
              <w:rPr>
                <w:rFonts w:ascii="Verdana" w:hAnsi="Verdana"/>
                <w:sz w:val="18"/>
                <w:szCs w:val="18"/>
              </w:rPr>
              <w:t xml:space="preserve">justification </w:t>
            </w:r>
            <w:r w:rsidRPr="00F8091D">
              <w:rPr>
                <w:rFonts w:ascii="Verdana" w:hAnsi="Verdana"/>
                <w:b/>
                <w:sz w:val="18"/>
                <w:szCs w:val="18"/>
              </w:rPr>
              <w:t>c</w:t>
            </w:r>
            <w:r>
              <w:rPr>
                <w:rFonts w:ascii="Verdana" w:hAnsi="Verdana"/>
                <w:b/>
                <w:sz w:val="18"/>
                <w:szCs w:val="18"/>
              </w:rPr>
              <w:t>laire sans détail.</w:t>
            </w:r>
          </w:p>
          <w:p w:rsidR="006B2AE9" w:rsidRPr="00AE2AB9" w:rsidRDefault="00AE2AB9" w:rsidP="00AE2AB9">
            <w:pPr>
              <w:rPr>
                <w:rFonts w:ascii="Verdana" w:hAnsi="Verdana"/>
                <w:sz w:val="18"/>
                <w:szCs w:val="18"/>
              </w:rPr>
            </w:pPr>
            <w:r w:rsidRPr="00AE2AB9">
              <w:rPr>
                <w:rFonts w:ascii="Verdana" w:hAnsi="Verdana"/>
                <w:sz w:val="18"/>
                <w:szCs w:val="18"/>
              </w:rPr>
              <w:t xml:space="preserve">Il </w:t>
            </w:r>
            <w:r w:rsidR="006B2AE9" w:rsidRPr="00AE2AB9">
              <w:rPr>
                <w:rFonts w:ascii="Verdana" w:hAnsi="Verdana"/>
                <w:sz w:val="18"/>
                <w:szCs w:val="18"/>
              </w:rPr>
              <w:t xml:space="preserve">commet </w:t>
            </w:r>
            <w:r w:rsidR="006B2AE9" w:rsidRPr="00AE2AB9">
              <w:rPr>
                <w:rFonts w:ascii="Verdana" w:hAnsi="Verdana"/>
                <w:b/>
                <w:sz w:val="18"/>
                <w:szCs w:val="18"/>
              </w:rPr>
              <w:t>quelques erreurs ou imprécisions</w:t>
            </w:r>
            <w:r w:rsidR="006B2AE9" w:rsidRPr="00AE2AB9">
              <w:rPr>
                <w:rFonts w:ascii="Verdana" w:hAnsi="Verdana"/>
                <w:sz w:val="18"/>
                <w:szCs w:val="18"/>
              </w:rPr>
              <w:t xml:space="preserve"> relatives aux règles et </w:t>
            </w:r>
            <w:r w:rsidR="00BD28F1">
              <w:rPr>
                <w:rFonts w:ascii="Verdana" w:hAnsi="Verdana"/>
                <w:sz w:val="18"/>
                <w:szCs w:val="18"/>
              </w:rPr>
              <w:t>à la terminologie propre</w:t>
            </w:r>
            <w:r w:rsidR="006B2AE9" w:rsidRPr="00AE2AB9">
              <w:rPr>
                <w:rFonts w:ascii="Verdana" w:hAnsi="Verdana"/>
                <w:sz w:val="18"/>
                <w:szCs w:val="18"/>
              </w:rPr>
              <w:t xml:space="preserve"> au </w:t>
            </w:r>
            <w:r w:rsidR="00BD28F1">
              <w:rPr>
                <w:rFonts w:ascii="Verdana" w:hAnsi="Verdana"/>
                <w:sz w:val="18"/>
                <w:szCs w:val="18"/>
              </w:rPr>
              <w:t>sujet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19" w:type="dxa"/>
          </w:tcPr>
          <w:p w:rsidR="00AE2AB9" w:rsidRDefault="00AE2AB9" w:rsidP="00AE2AB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16B1">
              <w:rPr>
                <w:rFonts w:ascii="Verdana" w:hAnsi="Verdana"/>
                <w:sz w:val="18"/>
                <w:szCs w:val="18"/>
              </w:rPr>
              <w:t xml:space="preserve">présente une </w:t>
            </w:r>
            <w:r>
              <w:rPr>
                <w:rFonts w:ascii="Verdana" w:hAnsi="Verdana"/>
                <w:sz w:val="18"/>
                <w:szCs w:val="18"/>
              </w:rPr>
              <w:t xml:space="preserve">justification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peu </w:t>
            </w:r>
            <w:r w:rsidR="00DF0906">
              <w:rPr>
                <w:rFonts w:ascii="Verdana" w:hAnsi="Verdana"/>
                <w:b/>
                <w:sz w:val="18"/>
                <w:szCs w:val="18"/>
              </w:rPr>
              <w:t>élaborée</w:t>
            </w:r>
          </w:p>
          <w:p w:rsidR="006B2AE9" w:rsidRPr="00AE2AB9" w:rsidRDefault="00AE2AB9" w:rsidP="00AE2AB9">
            <w:pPr>
              <w:rPr>
                <w:rFonts w:ascii="Verdana" w:hAnsi="Verdana"/>
                <w:sz w:val="18"/>
                <w:szCs w:val="18"/>
              </w:rPr>
            </w:pPr>
            <w:r w:rsidRPr="00AE2AB9">
              <w:rPr>
                <w:rFonts w:ascii="Verdana" w:hAnsi="Verdana"/>
                <w:sz w:val="18"/>
                <w:szCs w:val="18"/>
              </w:rPr>
              <w:t xml:space="preserve">Il </w:t>
            </w:r>
            <w:r w:rsidR="006B2AE9" w:rsidRPr="00AE2AB9">
              <w:rPr>
                <w:rFonts w:ascii="Verdana" w:hAnsi="Verdana"/>
                <w:sz w:val="18"/>
                <w:szCs w:val="18"/>
              </w:rPr>
              <w:t xml:space="preserve">commet </w:t>
            </w:r>
            <w:r w:rsidR="006B2AE9" w:rsidRPr="00AE2AB9">
              <w:rPr>
                <w:rFonts w:ascii="Verdana" w:hAnsi="Verdana"/>
                <w:b/>
                <w:sz w:val="18"/>
                <w:szCs w:val="18"/>
              </w:rPr>
              <w:t>plusieurs erreurs relatives</w:t>
            </w:r>
            <w:r w:rsidR="006B2AE9" w:rsidRPr="00AE2AB9">
              <w:rPr>
                <w:rFonts w:ascii="Verdana" w:hAnsi="Verdana"/>
                <w:sz w:val="18"/>
                <w:szCs w:val="18"/>
              </w:rPr>
              <w:t xml:space="preserve"> aux règles et </w:t>
            </w:r>
            <w:r w:rsidR="00BD28F1">
              <w:rPr>
                <w:rFonts w:ascii="Verdana" w:hAnsi="Verdana"/>
                <w:sz w:val="18"/>
                <w:szCs w:val="18"/>
              </w:rPr>
              <w:t>à la terminologie propre</w:t>
            </w:r>
            <w:r w:rsidR="00BD28F1" w:rsidRPr="00AE2AB9">
              <w:rPr>
                <w:rFonts w:ascii="Verdana" w:hAnsi="Verdana"/>
                <w:sz w:val="18"/>
                <w:szCs w:val="18"/>
              </w:rPr>
              <w:t xml:space="preserve"> au </w:t>
            </w:r>
            <w:r w:rsidR="00BD28F1">
              <w:rPr>
                <w:rFonts w:ascii="Verdana" w:hAnsi="Verdana"/>
                <w:sz w:val="18"/>
                <w:szCs w:val="18"/>
              </w:rPr>
              <w:t>sujet.</w:t>
            </w:r>
          </w:p>
        </w:tc>
        <w:tc>
          <w:tcPr>
            <w:tcW w:w="2519" w:type="dxa"/>
          </w:tcPr>
          <w:p w:rsidR="00AE2AB9" w:rsidRDefault="00AE2AB9" w:rsidP="00AE2AB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</w:t>
            </w:r>
            <w:r w:rsidR="00BD28F1">
              <w:rPr>
                <w:rFonts w:ascii="Verdana" w:hAnsi="Verdana"/>
                <w:sz w:val="18"/>
                <w:szCs w:val="18"/>
              </w:rPr>
              <w:t>étudiant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E2AB9">
              <w:rPr>
                <w:rFonts w:ascii="Verdana" w:hAnsi="Verdana"/>
                <w:b/>
                <w:sz w:val="18"/>
                <w:szCs w:val="18"/>
              </w:rPr>
              <w:t>ne présente pas</w:t>
            </w:r>
            <w:r>
              <w:rPr>
                <w:rFonts w:ascii="Verdana" w:hAnsi="Verdana"/>
                <w:sz w:val="18"/>
                <w:szCs w:val="18"/>
              </w:rPr>
              <w:t xml:space="preserve"> d</w:t>
            </w:r>
            <w:r w:rsidRPr="003C16B1">
              <w:rPr>
                <w:rFonts w:ascii="Verdana" w:hAnsi="Verdana"/>
                <w:sz w:val="18"/>
                <w:szCs w:val="18"/>
              </w:rPr>
              <w:t xml:space="preserve">e </w:t>
            </w:r>
            <w:r>
              <w:rPr>
                <w:rFonts w:ascii="Verdana" w:hAnsi="Verdana"/>
                <w:sz w:val="18"/>
                <w:szCs w:val="18"/>
              </w:rPr>
              <w:t>justification.</w:t>
            </w:r>
          </w:p>
          <w:p w:rsidR="006B2AE9" w:rsidRPr="00272AF5" w:rsidRDefault="00AE2AB9" w:rsidP="00AE2AB9">
            <w:pPr>
              <w:rPr>
                <w:rFonts w:ascii="Verdana" w:hAnsi="Verdana"/>
                <w:sz w:val="18"/>
                <w:szCs w:val="18"/>
              </w:rPr>
            </w:pPr>
            <w:r w:rsidRPr="00AE2AB9">
              <w:rPr>
                <w:rFonts w:ascii="Verdana" w:hAnsi="Verdana"/>
                <w:sz w:val="18"/>
                <w:szCs w:val="18"/>
              </w:rPr>
              <w:t xml:space="preserve">Il </w:t>
            </w:r>
            <w:r w:rsidR="006B2AE9" w:rsidRPr="006B2AE9">
              <w:rPr>
                <w:rFonts w:ascii="Verdana" w:hAnsi="Verdana"/>
                <w:sz w:val="18"/>
                <w:szCs w:val="18"/>
              </w:rPr>
              <w:t xml:space="preserve">se soucie </w:t>
            </w:r>
            <w:r w:rsidR="006B2AE9" w:rsidRPr="006B2AE9">
              <w:rPr>
                <w:rFonts w:ascii="Verdana" w:hAnsi="Verdana"/>
                <w:b/>
                <w:sz w:val="18"/>
                <w:szCs w:val="18"/>
              </w:rPr>
              <w:t>peu ou pas des règles</w:t>
            </w:r>
            <w:r w:rsidR="006B2AE9" w:rsidRPr="006B2AE9">
              <w:rPr>
                <w:rFonts w:ascii="Verdana" w:hAnsi="Verdana"/>
                <w:sz w:val="18"/>
                <w:szCs w:val="18"/>
              </w:rPr>
              <w:t xml:space="preserve"> et </w:t>
            </w:r>
            <w:r w:rsidR="00BD28F1">
              <w:rPr>
                <w:rFonts w:ascii="Verdana" w:hAnsi="Verdana"/>
                <w:sz w:val="18"/>
                <w:szCs w:val="18"/>
              </w:rPr>
              <w:t>à la terminologie propre</w:t>
            </w:r>
            <w:r w:rsidR="00BD28F1" w:rsidRPr="00AE2AB9">
              <w:rPr>
                <w:rFonts w:ascii="Verdana" w:hAnsi="Verdana"/>
                <w:sz w:val="18"/>
                <w:szCs w:val="18"/>
              </w:rPr>
              <w:t xml:space="preserve"> au </w:t>
            </w:r>
            <w:r w:rsidR="00BD28F1">
              <w:rPr>
                <w:rFonts w:ascii="Verdana" w:hAnsi="Verdana"/>
                <w:sz w:val="18"/>
                <w:szCs w:val="18"/>
              </w:rPr>
              <w:t>sujet.</w:t>
            </w:r>
          </w:p>
        </w:tc>
      </w:tr>
      <w:tr w:rsidR="00BD28F1" w:rsidTr="00BD28F1">
        <w:trPr>
          <w:trHeight w:val="983"/>
        </w:trPr>
        <w:tc>
          <w:tcPr>
            <w:tcW w:w="14390" w:type="dxa"/>
            <w:gridSpan w:val="6"/>
          </w:tcPr>
          <w:p w:rsidR="00BD28F1" w:rsidRDefault="00BD28F1" w:rsidP="00BD28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Commentaires : </w:t>
            </w:r>
            <w:bookmarkStart w:id="0" w:name="_GoBack"/>
            <w:bookmarkEnd w:id="0"/>
          </w:p>
        </w:tc>
      </w:tr>
    </w:tbl>
    <w:p w:rsidR="00220987" w:rsidRDefault="00220987" w:rsidP="006B2AE9">
      <w:pPr>
        <w:tabs>
          <w:tab w:val="right" w:pos="14459"/>
        </w:tabs>
        <w:rPr>
          <w:rFonts w:ascii="Verdana" w:hAnsi="Verdana"/>
          <w:sz w:val="18"/>
          <w:szCs w:val="18"/>
        </w:rPr>
      </w:pPr>
    </w:p>
    <w:sectPr w:rsidR="00220987" w:rsidSect="002209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55" w:rsidRDefault="00720355" w:rsidP="006B2AE9">
      <w:pPr>
        <w:spacing w:after="0" w:line="240" w:lineRule="auto"/>
      </w:pPr>
      <w:r>
        <w:separator/>
      </w:r>
    </w:p>
  </w:endnote>
  <w:endnote w:type="continuationSeparator" w:id="0">
    <w:p w:rsidR="00720355" w:rsidRDefault="00720355" w:rsidP="006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55" w:rsidRDefault="00720355" w:rsidP="006B2AE9">
      <w:pPr>
        <w:spacing w:after="0" w:line="240" w:lineRule="auto"/>
      </w:pPr>
      <w:r>
        <w:separator/>
      </w:r>
    </w:p>
  </w:footnote>
  <w:footnote w:type="continuationSeparator" w:id="0">
    <w:p w:rsidR="00720355" w:rsidRDefault="00720355" w:rsidP="006B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657"/>
    <w:multiLevelType w:val="hybridMultilevel"/>
    <w:tmpl w:val="F6F475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68DC"/>
    <w:multiLevelType w:val="hybridMultilevel"/>
    <w:tmpl w:val="6BE6DC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EE1"/>
    <w:multiLevelType w:val="hybridMultilevel"/>
    <w:tmpl w:val="D234C8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4847"/>
    <w:multiLevelType w:val="hybridMultilevel"/>
    <w:tmpl w:val="5EAC44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3D9"/>
    <w:multiLevelType w:val="hybridMultilevel"/>
    <w:tmpl w:val="4E0C7EF8"/>
    <w:lvl w:ilvl="0" w:tplc="20D4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F1A00"/>
    <w:multiLevelType w:val="hybridMultilevel"/>
    <w:tmpl w:val="645EE9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C5645"/>
    <w:multiLevelType w:val="hybridMultilevel"/>
    <w:tmpl w:val="D750AC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BB5"/>
    <w:multiLevelType w:val="hybridMultilevel"/>
    <w:tmpl w:val="DAE8A078"/>
    <w:lvl w:ilvl="0" w:tplc="BFB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05241"/>
    <w:multiLevelType w:val="hybridMultilevel"/>
    <w:tmpl w:val="212C19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E3DB0"/>
    <w:multiLevelType w:val="hybridMultilevel"/>
    <w:tmpl w:val="B19C53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06A5"/>
    <w:multiLevelType w:val="hybridMultilevel"/>
    <w:tmpl w:val="C49E64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76CF"/>
    <w:multiLevelType w:val="hybridMultilevel"/>
    <w:tmpl w:val="EB1656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42DBA"/>
    <w:multiLevelType w:val="hybridMultilevel"/>
    <w:tmpl w:val="B00A19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63D1"/>
    <w:multiLevelType w:val="hybridMultilevel"/>
    <w:tmpl w:val="1C3A3B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D7AD2"/>
    <w:multiLevelType w:val="hybridMultilevel"/>
    <w:tmpl w:val="DE1EE7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3792"/>
    <w:multiLevelType w:val="hybridMultilevel"/>
    <w:tmpl w:val="79EEFF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F7D50"/>
    <w:multiLevelType w:val="hybridMultilevel"/>
    <w:tmpl w:val="6A86328E"/>
    <w:lvl w:ilvl="0" w:tplc="E660934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62459"/>
    <w:multiLevelType w:val="hybridMultilevel"/>
    <w:tmpl w:val="E6AAB0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17"/>
  </w:num>
  <w:num w:numId="15">
    <w:abstractNumId w:val="7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87"/>
    <w:rsid w:val="000E6ABF"/>
    <w:rsid w:val="001B1F77"/>
    <w:rsid w:val="00220987"/>
    <w:rsid w:val="002656CA"/>
    <w:rsid w:val="00272AF5"/>
    <w:rsid w:val="00281D4D"/>
    <w:rsid w:val="0029530C"/>
    <w:rsid w:val="003C16B1"/>
    <w:rsid w:val="005806EA"/>
    <w:rsid w:val="006B2AE9"/>
    <w:rsid w:val="00720355"/>
    <w:rsid w:val="0083265F"/>
    <w:rsid w:val="008A175C"/>
    <w:rsid w:val="008E117A"/>
    <w:rsid w:val="00980CD3"/>
    <w:rsid w:val="00983FEA"/>
    <w:rsid w:val="009F7E9B"/>
    <w:rsid w:val="00AD2B7C"/>
    <w:rsid w:val="00AE1E41"/>
    <w:rsid w:val="00AE2AB9"/>
    <w:rsid w:val="00BD28F1"/>
    <w:rsid w:val="00CA6E2A"/>
    <w:rsid w:val="00DA6802"/>
    <w:rsid w:val="00DB48F3"/>
    <w:rsid w:val="00DF0906"/>
    <w:rsid w:val="00E074D3"/>
    <w:rsid w:val="00E150B5"/>
    <w:rsid w:val="00ED3CAD"/>
    <w:rsid w:val="00F8091D"/>
    <w:rsid w:val="00F977FB"/>
    <w:rsid w:val="00FA28C4"/>
    <w:rsid w:val="00FA49D1"/>
    <w:rsid w:val="00F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95A4"/>
  <w15:docId w15:val="{C9B4664C-78C9-43FC-A8DD-77B6DD58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0987"/>
    <w:pPr>
      <w:ind w:left="720"/>
      <w:contextualSpacing/>
    </w:pPr>
  </w:style>
  <w:style w:type="paragraph" w:customStyle="1" w:styleId="1">
    <w:name w:val="1"/>
    <w:rsid w:val="00E074D3"/>
    <w:pPr>
      <w:tabs>
        <w:tab w:val="right" w:pos="420"/>
        <w:tab w:val="left" w:pos="540"/>
        <w:tab w:val="left" w:pos="816"/>
        <w:tab w:val="left" w:pos="936"/>
      </w:tabs>
      <w:spacing w:before="360" w:after="0" w:line="260" w:lineRule="atLeast"/>
      <w:ind w:left="540" w:hanging="540"/>
    </w:pPr>
    <w:rPr>
      <w:rFonts w:ascii="Arial" w:eastAsia="Times New Roman" w:hAnsi="Arial" w:cs="Times New Roman"/>
      <w:color w:val="00000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B2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2AE9"/>
  </w:style>
  <w:style w:type="paragraph" w:styleId="Pieddepage">
    <w:name w:val="footer"/>
    <w:basedOn w:val="Normal"/>
    <w:link w:val="PieddepageCar"/>
    <w:uiPriority w:val="99"/>
    <w:semiHidden/>
    <w:unhideWhenUsed/>
    <w:rsid w:val="006B2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2AE9"/>
  </w:style>
  <w:style w:type="paragraph" w:customStyle="1" w:styleId="Question1">
    <w:name w:val="Question_1."/>
    <w:qFormat/>
    <w:rsid w:val="00980CD3"/>
    <w:pPr>
      <w:tabs>
        <w:tab w:val="left" w:pos="540"/>
      </w:tabs>
      <w:spacing w:before="360" w:after="120" w:line="280" w:lineRule="exact"/>
      <w:ind w:left="540" w:hanging="540"/>
    </w:pPr>
    <w:rPr>
      <w:rFonts w:ascii="Arial" w:eastAsia="Calibri" w:hAnsi="Arial" w:cs="Times New Roman"/>
      <w:sz w:val="20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F59E-E79D-426F-AB32-9ABFDC64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Marchand-Gagnon Eve</cp:lastModifiedBy>
  <cp:revision>10</cp:revision>
  <cp:lastPrinted>2018-02-19T17:39:00Z</cp:lastPrinted>
  <dcterms:created xsi:type="dcterms:W3CDTF">2018-02-19T16:52:00Z</dcterms:created>
  <dcterms:modified xsi:type="dcterms:W3CDTF">2020-11-05T20:20:00Z</dcterms:modified>
</cp:coreProperties>
</file>